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D7DAA" w14:textId="77777777" w:rsidR="00CB455B" w:rsidRDefault="00CB455B">
      <w:pPr>
        <w:pStyle w:val="Style2"/>
        <w:spacing w:before="20" w:line="360" w:lineRule="auto"/>
        <w:ind w:rightChars="-43" w:right="-90"/>
        <w:jc w:val="right"/>
        <w:rPr>
          <w:rFonts w:ascii="仿宋_GB2312" w:eastAsia="仿宋_GB2312" w:hAnsi="Times New Roman"/>
          <w:sz w:val="32"/>
          <w:szCs w:val="32"/>
        </w:rPr>
      </w:pPr>
    </w:p>
    <w:p w14:paraId="0C29EE2D" w14:textId="77777777" w:rsidR="00CB455B" w:rsidRDefault="00CB455B">
      <w:pPr>
        <w:spacing w:line="680" w:lineRule="exact"/>
        <w:jc w:val="center"/>
        <w:rPr>
          <w:rFonts w:ascii="方正小标宋简体" w:eastAsia="方正小标宋简体" w:hAnsi="方正小标宋简体" w:cs="方正小标宋简体"/>
          <w:sz w:val="44"/>
          <w:szCs w:val="44"/>
        </w:rPr>
      </w:pPr>
    </w:p>
    <w:p w14:paraId="01D60654" w14:textId="4B67E0F4" w:rsidR="00CB455B" w:rsidRDefault="00000000">
      <w:pPr>
        <w:pStyle w:val="a0"/>
        <w:spacing w:line="360" w:lineRule="auto"/>
        <w:ind w:firstLineChars="0" w:firstLine="0"/>
        <w:rPr>
          <w:rFonts w:ascii="仿宋_GB2312" w:hAnsi="仿宋_GB2312" w:cs="仿宋_GB2312"/>
          <w:bCs/>
          <w:szCs w:val="32"/>
        </w:rPr>
      </w:pPr>
      <w:r>
        <w:rPr>
          <w:rFonts w:ascii="仿宋_GB2312" w:hAnsi="仿宋_GB2312" w:cs="仿宋_GB2312" w:hint="eastAsia"/>
          <w:bCs/>
          <w:szCs w:val="32"/>
        </w:rPr>
        <w:t>附件</w:t>
      </w:r>
    </w:p>
    <w:p w14:paraId="0ABD6962" w14:textId="77777777" w:rsidR="00CB455B" w:rsidRDefault="00000000">
      <w:pPr>
        <w:spacing w:line="680" w:lineRule="exact"/>
        <w:jc w:val="center"/>
        <w:rPr>
          <w:rFonts w:eastAsia="黑体" w:cs="黑体"/>
          <w:sz w:val="32"/>
          <w:szCs w:val="32"/>
        </w:rPr>
      </w:pPr>
      <w:r>
        <w:rPr>
          <w:rFonts w:ascii="方正小标宋简体" w:eastAsia="方正小标宋简体" w:hAnsi="方正小标宋简体" w:cs="方正小标宋简体" w:hint="eastAsia"/>
          <w:kern w:val="21"/>
          <w:sz w:val="44"/>
          <w:szCs w:val="44"/>
          <w:lang w:bidi="ar"/>
        </w:rPr>
        <w:t>调研问卷主要内容</w:t>
      </w:r>
    </w:p>
    <w:p w14:paraId="1F80962B" w14:textId="77777777" w:rsidR="00CB455B" w:rsidRDefault="00CB455B">
      <w:pPr>
        <w:spacing w:line="560" w:lineRule="exact"/>
        <w:ind w:firstLineChars="200" w:firstLine="640"/>
        <w:outlineLvl w:val="0"/>
        <w:rPr>
          <w:rFonts w:eastAsia="楷体_GB2312" w:cs="楷体_GB2312"/>
          <w:sz w:val="32"/>
          <w:szCs w:val="22"/>
        </w:rPr>
      </w:pPr>
    </w:p>
    <w:p w14:paraId="230DB79F" w14:textId="77777777" w:rsidR="00CB455B" w:rsidRDefault="00000000">
      <w:pPr>
        <w:spacing w:line="560" w:lineRule="exact"/>
        <w:ind w:firstLineChars="200" w:firstLine="640"/>
        <w:outlineLvl w:val="0"/>
        <w:rPr>
          <w:rFonts w:ascii="黑体" w:eastAsia="黑体" w:hAnsi="黑体" w:cs="仿宋_GB2312"/>
          <w:bCs/>
          <w:sz w:val="32"/>
          <w:szCs w:val="32"/>
        </w:rPr>
      </w:pPr>
      <w:r>
        <w:rPr>
          <w:rFonts w:ascii="黑体" w:eastAsia="黑体" w:hAnsi="黑体" w:cs="楷体_GB2312" w:hint="eastAsia"/>
          <w:sz w:val="32"/>
          <w:szCs w:val="22"/>
        </w:rPr>
        <w:t>一、水利水电工程施工企业经营现状</w:t>
      </w:r>
    </w:p>
    <w:p w14:paraId="0B850DD3" w14:textId="3941B0E0" w:rsidR="00CB455B" w:rsidRPr="00936D77" w:rsidRDefault="00000000" w:rsidP="00936D77">
      <w:pPr>
        <w:pStyle w:val="a0"/>
        <w:ind w:firstLine="640"/>
        <w:rPr>
          <w:rFonts w:ascii="仿宋_GB2312" w:hAnsi="仿宋_GB2312" w:cs="仿宋_GB2312"/>
          <w:bCs/>
          <w:szCs w:val="32"/>
        </w:rPr>
      </w:pPr>
      <w:r>
        <w:rPr>
          <w:rFonts w:ascii="仿宋_GB2312" w:hAnsi="仿宋_GB2312" w:cs="仿宋_GB2312" w:hint="eastAsia"/>
          <w:bCs/>
          <w:szCs w:val="32"/>
        </w:rPr>
        <w:t>简要叙述本省内拥有不同资质等级</w:t>
      </w:r>
      <w:r w:rsidR="0016526B">
        <w:rPr>
          <w:rFonts w:ascii="仿宋_GB2312" w:hAnsi="仿宋_GB2312" w:cs="仿宋_GB2312" w:hint="eastAsia"/>
          <w:bCs/>
          <w:szCs w:val="32"/>
        </w:rPr>
        <w:t>的</w:t>
      </w:r>
      <w:r>
        <w:rPr>
          <w:rFonts w:ascii="仿宋_GB2312" w:hAnsi="仿宋_GB2312" w:cs="仿宋_GB2312" w:hint="eastAsia"/>
          <w:bCs/>
          <w:szCs w:val="32"/>
        </w:rPr>
        <w:t>水利水电工程施工企业的数量（含外行业拥有水利水电工程施工资质企业数量）、承揽水利工程业绩以及人员配置情况及本省内水利水利水电工程施工企业完成的投资额占本省水利工程投资额的比重</w:t>
      </w:r>
      <w:r w:rsidR="00936D77" w:rsidRPr="00936D77">
        <w:rPr>
          <w:rFonts w:ascii="仿宋_GB2312" w:hAnsi="仿宋_GB2312" w:cs="仿宋_GB2312" w:hint="eastAsia"/>
          <w:bCs/>
          <w:szCs w:val="32"/>
        </w:rPr>
        <w:t>、本省内水利水电工程施工企业技术发展水平（如：工法（项）</w:t>
      </w:r>
      <w:r w:rsidR="00936D77" w:rsidRPr="00936D77">
        <w:rPr>
          <w:rFonts w:ascii="仿宋" w:eastAsia="仿宋" w:hAnsi="仿宋" w:cs="仿宋_GB2312" w:hint="eastAsia"/>
          <w:bCs/>
          <w:szCs w:val="32"/>
        </w:rPr>
        <w:t>，专利（项），技术标准（</w:t>
      </w:r>
      <w:r w:rsidR="00FF1AE1">
        <w:rPr>
          <w:rFonts w:ascii="仿宋" w:eastAsia="仿宋" w:hAnsi="仿宋" w:cs="仿宋_GB2312" w:hint="eastAsia"/>
          <w:bCs/>
          <w:szCs w:val="32"/>
        </w:rPr>
        <w:t>项</w:t>
      </w:r>
      <w:r w:rsidR="00936D77" w:rsidRPr="00936D77">
        <w:rPr>
          <w:rFonts w:ascii="仿宋" w:eastAsia="仿宋" w:hAnsi="仿宋" w:cs="仿宋_GB2312" w:hint="eastAsia"/>
          <w:bCs/>
          <w:szCs w:val="32"/>
        </w:rPr>
        <w:t>）等</w:t>
      </w:r>
      <w:r w:rsidR="00936D77" w:rsidRPr="00936D77">
        <w:rPr>
          <w:rFonts w:ascii="仿宋_GB2312" w:hAnsi="仿宋_GB2312" w:cs="仿宋_GB2312" w:hint="eastAsia"/>
          <w:bCs/>
          <w:szCs w:val="32"/>
        </w:rPr>
        <w:t>）</w:t>
      </w:r>
      <w:r w:rsidR="00936D77">
        <w:rPr>
          <w:rFonts w:ascii="仿宋_GB2312" w:hAnsi="仿宋_GB2312" w:cs="仿宋_GB2312" w:hint="eastAsia"/>
          <w:bCs/>
          <w:szCs w:val="32"/>
        </w:rPr>
        <w:t>、本省内水利水电工程施工企业人员技术素质状况</w:t>
      </w:r>
      <w:r w:rsidR="0016526B">
        <w:rPr>
          <w:rFonts w:ascii="仿宋_GB2312" w:hAnsi="仿宋_GB2312" w:cs="仿宋_GB2312" w:hint="eastAsia"/>
          <w:bCs/>
          <w:szCs w:val="32"/>
        </w:rPr>
        <w:t>（如</w:t>
      </w:r>
      <w:r w:rsidR="00936D77">
        <w:rPr>
          <w:rFonts w:ascii="仿宋_GB2312" w:hAnsi="仿宋_GB2312" w:cs="仿宋_GB2312" w:hint="eastAsia"/>
          <w:bCs/>
          <w:szCs w:val="32"/>
        </w:rPr>
        <w:t>建造师占比情况，中级以上技术职称人员占比情况、技术工人占比情况</w:t>
      </w:r>
      <w:r w:rsidR="0016526B">
        <w:rPr>
          <w:rFonts w:ascii="仿宋_GB2312" w:hAnsi="仿宋_GB2312" w:cs="仿宋_GB2312" w:hint="eastAsia"/>
          <w:bCs/>
          <w:szCs w:val="32"/>
        </w:rPr>
        <w:t>等）。</w:t>
      </w:r>
      <w:r w:rsidR="00936D77">
        <w:rPr>
          <w:rFonts w:ascii="仿宋_GB2312" w:hAnsi="仿宋_GB2312" w:cs="仿宋_GB2312" w:hint="eastAsia"/>
          <w:bCs/>
          <w:szCs w:val="32"/>
        </w:rPr>
        <w:t>详</w:t>
      </w:r>
      <w:r>
        <w:rPr>
          <w:rFonts w:ascii="仿宋_GB2312" w:hAnsi="仿宋_GB2312" w:cs="仿宋_GB2312" w:hint="eastAsia"/>
          <w:bCs/>
          <w:szCs w:val="32"/>
        </w:rPr>
        <w:t>见表</w:t>
      </w:r>
      <w:r w:rsidR="00495179">
        <w:rPr>
          <w:rFonts w:ascii="仿宋_GB2312" w:hAnsi="仿宋_GB2312" w:cs="仿宋_GB2312"/>
          <w:bCs/>
          <w:szCs w:val="32"/>
        </w:rPr>
        <w:t>1</w:t>
      </w:r>
      <w:r>
        <w:rPr>
          <w:rFonts w:ascii="仿宋_GB2312" w:hAnsi="仿宋_GB2312" w:cs="仿宋_GB2312" w:hint="eastAsia"/>
          <w:bCs/>
          <w:szCs w:val="32"/>
        </w:rPr>
        <w:t>、表</w:t>
      </w:r>
      <w:r w:rsidR="00495179">
        <w:rPr>
          <w:rFonts w:ascii="仿宋_GB2312" w:hAnsi="仿宋_GB2312" w:cs="仿宋_GB2312"/>
          <w:bCs/>
          <w:szCs w:val="32"/>
        </w:rPr>
        <w:t>2</w:t>
      </w:r>
    </w:p>
    <w:p w14:paraId="78AC6C17" w14:textId="77777777" w:rsidR="00CB455B" w:rsidRDefault="00000000">
      <w:pPr>
        <w:pStyle w:val="a0"/>
        <w:spacing w:line="360" w:lineRule="auto"/>
        <w:ind w:firstLine="640"/>
        <w:rPr>
          <w:rFonts w:ascii="黑体" w:eastAsia="黑体" w:hAnsi="黑体" w:cs="黑体"/>
          <w:szCs w:val="32"/>
        </w:rPr>
      </w:pPr>
      <w:r>
        <w:rPr>
          <w:rFonts w:ascii="黑体" w:eastAsia="黑体" w:hAnsi="黑体" w:cs="楷体_GB2312" w:hint="eastAsia"/>
        </w:rPr>
        <w:t>二、企业经营发展提高竞争力面临的主要问题</w:t>
      </w:r>
    </w:p>
    <w:p w14:paraId="1F142152" w14:textId="48A3F17F" w:rsidR="00CB455B" w:rsidRDefault="005D7F40" w:rsidP="005D7F40">
      <w:pPr>
        <w:spacing w:line="560" w:lineRule="exact"/>
        <w:ind w:firstLineChars="200" w:firstLine="640"/>
        <w:outlineLvl w:val="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从</w:t>
      </w:r>
      <w:r w:rsidR="006F1EDB">
        <w:rPr>
          <w:rFonts w:ascii="仿宋_GB2312" w:eastAsia="仿宋_GB2312" w:hAnsi="仿宋_GB2312" w:cs="仿宋_GB2312" w:hint="eastAsia"/>
          <w:bCs/>
          <w:sz w:val="32"/>
          <w:szCs w:val="32"/>
        </w:rPr>
        <w:t>综合实力、</w:t>
      </w:r>
      <w:r>
        <w:rPr>
          <w:rFonts w:ascii="仿宋_GB2312" w:eastAsia="仿宋_GB2312" w:hAnsi="仿宋_GB2312" w:cs="仿宋_GB2312" w:hint="eastAsia"/>
          <w:bCs/>
          <w:sz w:val="32"/>
          <w:szCs w:val="32"/>
        </w:rPr>
        <w:t>人员素质、技术水平、政策环境</w:t>
      </w:r>
      <w:r w:rsidR="002454E8">
        <w:rPr>
          <w:rFonts w:ascii="仿宋_GB2312" w:eastAsia="仿宋_GB2312" w:hAnsi="仿宋_GB2312" w:cs="仿宋_GB2312" w:hint="eastAsia"/>
          <w:bCs/>
          <w:sz w:val="32"/>
          <w:szCs w:val="32"/>
        </w:rPr>
        <w:t>、融资能力、经营管理</w:t>
      </w:r>
      <w:r>
        <w:rPr>
          <w:rFonts w:ascii="仿宋_GB2312" w:eastAsia="仿宋_GB2312" w:hAnsi="仿宋_GB2312" w:cs="仿宋_GB2312" w:hint="eastAsia"/>
          <w:bCs/>
          <w:sz w:val="32"/>
          <w:szCs w:val="32"/>
        </w:rPr>
        <w:t>等方面简述企业面临的主要问题，并</w:t>
      </w:r>
      <w:r w:rsidR="0016526B">
        <w:rPr>
          <w:rFonts w:ascii="仿宋_GB2312" w:eastAsia="仿宋_GB2312" w:hAnsi="仿宋_GB2312" w:cs="仿宋_GB2312" w:hint="eastAsia"/>
          <w:bCs/>
          <w:sz w:val="32"/>
          <w:szCs w:val="32"/>
        </w:rPr>
        <w:t>对</w:t>
      </w:r>
      <w:r>
        <w:rPr>
          <w:rFonts w:ascii="仿宋_GB2312" w:eastAsia="仿宋_GB2312" w:hAnsi="仿宋_GB2312" w:cs="仿宋_GB2312" w:hint="eastAsia"/>
          <w:bCs/>
          <w:sz w:val="32"/>
          <w:szCs w:val="32"/>
        </w:rPr>
        <w:t>希望</w:t>
      </w:r>
      <w:r w:rsidRPr="005D7F40">
        <w:rPr>
          <w:rFonts w:ascii="仿宋_GB2312" w:eastAsia="仿宋_GB2312" w:hAnsi="仿宋_GB2312" w:cs="仿宋_GB2312" w:hint="eastAsia"/>
          <w:bCs/>
          <w:sz w:val="32"/>
          <w:szCs w:val="32"/>
        </w:rPr>
        <w:t>有关部门帮助解决的</w:t>
      </w:r>
      <w:r>
        <w:rPr>
          <w:rFonts w:ascii="仿宋_GB2312" w:eastAsia="仿宋_GB2312" w:hAnsi="仿宋_GB2312" w:cs="仿宋_GB2312" w:hint="eastAsia"/>
          <w:bCs/>
          <w:sz w:val="32"/>
          <w:szCs w:val="32"/>
        </w:rPr>
        <w:t>问题提出</w:t>
      </w:r>
      <w:r w:rsidRPr="005D7F40">
        <w:rPr>
          <w:rFonts w:ascii="仿宋_GB2312" w:eastAsia="仿宋_GB2312" w:hAnsi="仿宋_GB2312" w:cs="仿宋_GB2312" w:hint="eastAsia"/>
          <w:bCs/>
          <w:sz w:val="32"/>
          <w:szCs w:val="32"/>
        </w:rPr>
        <w:t>建议</w:t>
      </w:r>
      <w:r>
        <w:rPr>
          <w:rFonts w:ascii="仿宋_GB2312" w:eastAsia="仿宋_GB2312" w:hAnsi="仿宋_GB2312" w:cs="仿宋_GB2312" w:hint="eastAsia"/>
          <w:bCs/>
          <w:sz w:val="32"/>
          <w:szCs w:val="32"/>
        </w:rPr>
        <w:t>。</w:t>
      </w:r>
      <w:r w:rsidR="005F42E3">
        <w:rPr>
          <w:rFonts w:ascii="仿宋_GB2312" w:eastAsia="仿宋_GB2312" w:hAnsi="仿宋_GB2312" w:cs="仿宋_GB2312" w:hint="eastAsia"/>
          <w:bCs/>
          <w:sz w:val="32"/>
          <w:szCs w:val="32"/>
        </w:rPr>
        <w:t>详见表3</w:t>
      </w:r>
    </w:p>
    <w:p w14:paraId="624F0919" w14:textId="77777777" w:rsidR="00CB455B" w:rsidRDefault="00000000">
      <w:pPr>
        <w:spacing w:line="560" w:lineRule="exact"/>
        <w:ind w:firstLineChars="200" w:firstLine="640"/>
        <w:outlineLvl w:val="0"/>
        <w:rPr>
          <w:rFonts w:ascii="黑体" w:eastAsia="黑体" w:hAnsi="黑体" w:cs="楷体_GB2312"/>
          <w:sz w:val="32"/>
          <w:szCs w:val="22"/>
        </w:rPr>
      </w:pPr>
      <w:r>
        <w:rPr>
          <w:rFonts w:ascii="黑体" w:eastAsia="黑体" w:hAnsi="黑体" w:cs="楷体_GB2312" w:hint="eastAsia"/>
          <w:sz w:val="32"/>
          <w:szCs w:val="22"/>
        </w:rPr>
        <w:t>三、对现有《水利水电工程施工企业单位资质等级标准》修订的建议</w:t>
      </w:r>
    </w:p>
    <w:p w14:paraId="3AC0CB68" w14:textId="3094A914" w:rsidR="00936D77" w:rsidRDefault="00000000" w:rsidP="00936D77">
      <w:pPr>
        <w:spacing w:line="560" w:lineRule="exact"/>
        <w:ind w:firstLineChars="200" w:firstLine="640"/>
        <w:outlineLvl w:val="0"/>
        <w:rPr>
          <w:rFonts w:ascii="仿宋_GB2312" w:eastAsia="仿宋_GB2312" w:hAnsi="仿宋_GB2312" w:cs="仿宋_GB2312"/>
          <w:bCs/>
          <w:sz w:val="32"/>
          <w:szCs w:val="32"/>
        </w:rPr>
        <w:sectPr w:rsidR="00936D77">
          <w:footerReference w:type="default" r:id="rId7"/>
          <w:pgSz w:w="11906" w:h="16838"/>
          <w:pgMar w:top="1440" w:right="1800" w:bottom="1440" w:left="1800" w:header="851" w:footer="992" w:gutter="0"/>
          <w:cols w:space="425"/>
          <w:docGrid w:type="lines" w:linePitch="312"/>
        </w:sectPr>
      </w:pPr>
      <w:r>
        <w:rPr>
          <w:rFonts w:ascii="仿宋_GB2312" w:eastAsia="仿宋_GB2312" w:hAnsi="仿宋_GB2312" w:cs="仿宋_GB2312" w:hint="eastAsia"/>
          <w:bCs/>
          <w:sz w:val="32"/>
          <w:szCs w:val="32"/>
        </w:rPr>
        <w:t>针对资质等级标准具体业绩指标，按照不同资质等级提出意见和依据</w:t>
      </w:r>
      <w:r w:rsidR="005D7F40">
        <w:rPr>
          <w:rFonts w:ascii="仿宋_GB2312" w:eastAsia="仿宋_GB2312" w:hAnsi="仿宋_GB2312" w:cs="仿宋_GB2312" w:hint="eastAsia"/>
          <w:bCs/>
          <w:sz w:val="32"/>
          <w:szCs w:val="32"/>
        </w:rPr>
        <w:t>。</w:t>
      </w:r>
      <w:r w:rsidR="00495179">
        <w:rPr>
          <w:rFonts w:ascii="仿宋_GB2312" w:eastAsia="仿宋_GB2312" w:hAnsi="仿宋_GB2312" w:cs="仿宋_GB2312" w:hint="eastAsia"/>
          <w:bCs/>
          <w:sz w:val="32"/>
          <w:szCs w:val="32"/>
        </w:rPr>
        <w:t>详见表</w:t>
      </w:r>
      <w:r w:rsidR="005F42E3">
        <w:rPr>
          <w:rFonts w:ascii="仿宋_GB2312" w:eastAsia="仿宋_GB2312" w:hAnsi="仿宋_GB2312" w:cs="仿宋_GB2312"/>
          <w:bCs/>
          <w:sz w:val="32"/>
          <w:szCs w:val="32"/>
        </w:rPr>
        <w:t>4</w:t>
      </w:r>
    </w:p>
    <w:p w14:paraId="5E8B990C" w14:textId="77777777" w:rsidR="00CB455B" w:rsidRDefault="00CB455B" w:rsidP="005D7F40">
      <w:pPr>
        <w:pStyle w:val="a0"/>
        <w:spacing w:line="360" w:lineRule="auto"/>
        <w:ind w:firstLineChars="0" w:firstLine="0"/>
        <w:rPr>
          <w:rFonts w:ascii="仿宋_GB2312" w:hAnsi="仿宋_GB2312" w:cs="仿宋_GB2312"/>
          <w:bCs/>
          <w:szCs w:val="32"/>
        </w:rPr>
      </w:pPr>
    </w:p>
    <w:p w14:paraId="5E2F3DC6" w14:textId="342CB1EF" w:rsidR="00CB1A70" w:rsidRDefault="00CB1A70" w:rsidP="00D37C5A">
      <w:pPr>
        <w:pStyle w:val="a0"/>
        <w:spacing w:line="360" w:lineRule="auto"/>
        <w:ind w:firstLineChars="1731" w:firstLine="5539"/>
        <w:rPr>
          <w:rFonts w:ascii="仿宋_GB2312" w:hAnsi="仿宋_GB2312" w:cs="仿宋_GB2312"/>
          <w:bCs/>
          <w:szCs w:val="32"/>
        </w:rPr>
      </w:pPr>
      <w:r w:rsidRPr="00D37C5A">
        <w:rPr>
          <w:rFonts w:ascii="黑体" w:eastAsia="黑体" w:hAnsi="黑体" w:cs="仿宋_GB2312" w:hint="eastAsia"/>
          <w:bCs/>
          <w:szCs w:val="32"/>
        </w:rPr>
        <w:t>省内企业信息汇总表</w:t>
      </w:r>
      <w:r w:rsidR="005D7F40" w:rsidRPr="00D37C5A">
        <w:rPr>
          <w:rFonts w:ascii="黑体" w:eastAsia="黑体" w:hAnsi="黑体" w:cs="仿宋_GB2312" w:hint="eastAsia"/>
          <w:bCs/>
          <w:szCs w:val="32"/>
        </w:rPr>
        <w:t xml:space="preserve"> </w:t>
      </w:r>
      <w:r w:rsidR="005D7F40" w:rsidRPr="00D37C5A">
        <w:rPr>
          <w:rFonts w:ascii="黑体" w:eastAsia="黑体" w:hAnsi="黑体" w:cs="仿宋_GB2312"/>
          <w:bCs/>
          <w:szCs w:val="32"/>
        </w:rPr>
        <w:t xml:space="preserve">  </w:t>
      </w:r>
      <w:r w:rsidR="005D7F40">
        <w:rPr>
          <w:rFonts w:ascii="仿宋_GB2312" w:hAnsi="仿宋_GB2312" w:cs="仿宋_GB2312"/>
          <w:bCs/>
          <w:szCs w:val="32"/>
        </w:rPr>
        <w:t xml:space="preserve">                      </w:t>
      </w:r>
      <w:r w:rsidR="00D37C5A">
        <w:rPr>
          <w:rFonts w:ascii="仿宋_GB2312" w:hAnsi="仿宋_GB2312" w:cs="仿宋_GB2312"/>
          <w:bCs/>
          <w:szCs w:val="32"/>
        </w:rPr>
        <w:t xml:space="preserve">    </w:t>
      </w:r>
      <w:r w:rsidR="005D7F40">
        <w:rPr>
          <w:rFonts w:ascii="仿宋_GB2312" w:hAnsi="仿宋_GB2312" w:cs="仿宋_GB2312"/>
          <w:bCs/>
          <w:szCs w:val="32"/>
        </w:rPr>
        <w:t xml:space="preserve">  </w:t>
      </w:r>
      <w:r w:rsidR="005D7F40">
        <w:rPr>
          <w:rFonts w:ascii="仿宋_GB2312" w:hAnsi="仿宋_GB2312" w:cs="仿宋_GB2312" w:hint="eastAsia"/>
          <w:bCs/>
          <w:szCs w:val="32"/>
        </w:rPr>
        <w:t>表1</w:t>
      </w:r>
    </w:p>
    <w:tbl>
      <w:tblPr>
        <w:tblStyle w:val="aa"/>
        <w:tblW w:w="14029" w:type="dxa"/>
        <w:tblLook w:val="04A0" w:firstRow="1" w:lastRow="0" w:firstColumn="1" w:lastColumn="0" w:noHBand="0" w:noVBand="1"/>
      </w:tblPr>
      <w:tblGrid>
        <w:gridCol w:w="1413"/>
        <w:gridCol w:w="1701"/>
        <w:gridCol w:w="1417"/>
        <w:gridCol w:w="2835"/>
        <w:gridCol w:w="2221"/>
        <w:gridCol w:w="2221"/>
        <w:gridCol w:w="2221"/>
      </w:tblGrid>
      <w:tr w:rsidR="000A654B" w14:paraId="6EC55D2D" w14:textId="77777777" w:rsidTr="005D7F40">
        <w:trPr>
          <w:trHeight w:val="695"/>
        </w:trPr>
        <w:tc>
          <w:tcPr>
            <w:tcW w:w="1413" w:type="dxa"/>
            <w:vMerge w:val="restart"/>
            <w:vAlign w:val="center"/>
          </w:tcPr>
          <w:p w14:paraId="2C7B3B93" w14:textId="77777777" w:rsidR="000A654B" w:rsidRPr="005D7F40" w:rsidRDefault="000A654B" w:rsidP="005D7F40">
            <w:pPr>
              <w:pStyle w:val="a0"/>
              <w:spacing w:line="360" w:lineRule="auto"/>
              <w:ind w:firstLineChars="0" w:firstLine="0"/>
              <w:jc w:val="center"/>
              <w:rPr>
                <w:rFonts w:ascii="黑体" w:eastAsia="黑体" w:hAnsi="黑体" w:cs="仿宋_GB2312"/>
                <w:bCs/>
                <w:sz w:val="24"/>
                <w:szCs w:val="24"/>
              </w:rPr>
            </w:pPr>
            <w:r w:rsidRPr="005D7F40">
              <w:rPr>
                <w:rFonts w:ascii="黑体" w:eastAsia="黑体" w:hAnsi="黑体" w:cs="仿宋_GB2312" w:hint="eastAsia"/>
                <w:bCs/>
                <w:sz w:val="24"/>
                <w:szCs w:val="24"/>
              </w:rPr>
              <w:t>序号</w:t>
            </w:r>
          </w:p>
        </w:tc>
        <w:tc>
          <w:tcPr>
            <w:tcW w:w="3118" w:type="dxa"/>
            <w:gridSpan w:val="2"/>
            <w:vMerge w:val="restart"/>
            <w:vAlign w:val="center"/>
          </w:tcPr>
          <w:p w14:paraId="0EA9448E" w14:textId="77777777" w:rsidR="000A654B" w:rsidRPr="005D7F40" w:rsidRDefault="000A654B" w:rsidP="005D7F40">
            <w:pPr>
              <w:pStyle w:val="a0"/>
              <w:spacing w:line="360" w:lineRule="auto"/>
              <w:ind w:firstLineChars="131" w:firstLine="314"/>
              <w:jc w:val="center"/>
              <w:rPr>
                <w:rFonts w:ascii="黑体" w:eastAsia="黑体" w:hAnsi="黑体" w:cs="仿宋_GB2312"/>
                <w:bCs/>
                <w:sz w:val="24"/>
                <w:szCs w:val="24"/>
              </w:rPr>
            </w:pPr>
            <w:r w:rsidRPr="005D7F40">
              <w:rPr>
                <w:rFonts w:ascii="黑体" w:eastAsia="黑体" w:hAnsi="黑体" w:cs="仿宋_GB2312" w:hint="eastAsia"/>
                <w:bCs/>
                <w:sz w:val="24"/>
                <w:szCs w:val="24"/>
              </w:rPr>
              <w:t>企业数量</w:t>
            </w:r>
          </w:p>
        </w:tc>
        <w:tc>
          <w:tcPr>
            <w:tcW w:w="2835" w:type="dxa"/>
            <w:vMerge w:val="restart"/>
            <w:vAlign w:val="center"/>
          </w:tcPr>
          <w:p w14:paraId="0EB7C060" w14:textId="12FCA060" w:rsidR="000A654B" w:rsidRPr="005D7F40" w:rsidRDefault="000A654B" w:rsidP="005D7F40">
            <w:pPr>
              <w:pStyle w:val="a0"/>
              <w:spacing w:line="360" w:lineRule="auto"/>
              <w:ind w:firstLineChars="0" w:firstLine="0"/>
              <w:jc w:val="center"/>
              <w:rPr>
                <w:rFonts w:ascii="黑体" w:eastAsia="黑体" w:hAnsi="黑体" w:cs="仿宋_GB2312"/>
                <w:bCs/>
                <w:sz w:val="24"/>
                <w:szCs w:val="24"/>
              </w:rPr>
            </w:pPr>
            <w:r w:rsidRPr="005D7F40">
              <w:rPr>
                <w:rFonts w:ascii="黑体" w:eastAsia="黑体" w:hAnsi="黑体" w:cs="仿宋_GB2312" w:hint="eastAsia"/>
                <w:bCs/>
                <w:sz w:val="24"/>
                <w:szCs w:val="24"/>
              </w:rPr>
              <w:t>承揽水利工程业绩数量</w:t>
            </w:r>
          </w:p>
        </w:tc>
        <w:tc>
          <w:tcPr>
            <w:tcW w:w="6663" w:type="dxa"/>
            <w:gridSpan w:val="3"/>
            <w:vAlign w:val="center"/>
          </w:tcPr>
          <w:p w14:paraId="3A5BCC9C" w14:textId="77BFA751" w:rsidR="000A654B" w:rsidRPr="005D7F40" w:rsidRDefault="000A654B" w:rsidP="005D7F40">
            <w:pPr>
              <w:pStyle w:val="a0"/>
              <w:spacing w:line="360" w:lineRule="auto"/>
              <w:ind w:firstLine="480"/>
              <w:jc w:val="center"/>
              <w:rPr>
                <w:rFonts w:ascii="黑体" w:eastAsia="黑体" w:hAnsi="黑体" w:cs="仿宋_GB2312"/>
                <w:bCs/>
                <w:sz w:val="24"/>
                <w:szCs w:val="24"/>
              </w:rPr>
            </w:pPr>
            <w:r w:rsidRPr="005D7F40">
              <w:rPr>
                <w:rFonts w:ascii="黑体" w:eastAsia="黑体" w:hAnsi="黑体" w:cs="仿宋_GB2312" w:hint="eastAsia"/>
                <w:bCs/>
                <w:kern w:val="0"/>
                <w:sz w:val="24"/>
                <w:szCs w:val="24"/>
              </w:rPr>
              <w:t>合同额(万</w:t>
            </w:r>
            <w:r w:rsidR="00D37C5A">
              <w:rPr>
                <w:rFonts w:ascii="黑体" w:eastAsia="黑体" w:hAnsi="黑体" w:cs="仿宋_GB2312" w:hint="eastAsia"/>
                <w:bCs/>
                <w:kern w:val="0"/>
                <w:sz w:val="24"/>
                <w:szCs w:val="24"/>
              </w:rPr>
              <w:t>元</w:t>
            </w:r>
            <w:r w:rsidRPr="005D7F40">
              <w:rPr>
                <w:rFonts w:ascii="黑体" w:eastAsia="黑体" w:hAnsi="黑体" w:cs="仿宋_GB2312"/>
                <w:bCs/>
                <w:kern w:val="0"/>
                <w:sz w:val="24"/>
                <w:szCs w:val="24"/>
              </w:rPr>
              <w:t>)</w:t>
            </w:r>
          </w:p>
        </w:tc>
      </w:tr>
      <w:tr w:rsidR="000A654B" w14:paraId="68E31831" w14:textId="77777777" w:rsidTr="005D7F40">
        <w:trPr>
          <w:trHeight w:val="695"/>
        </w:trPr>
        <w:tc>
          <w:tcPr>
            <w:tcW w:w="1413" w:type="dxa"/>
            <w:vMerge/>
            <w:vAlign w:val="center"/>
          </w:tcPr>
          <w:p w14:paraId="2BDDD715" w14:textId="77777777" w:rsidR="000A654B" w:rsidRPr="005D7F40" w:rsidRDefault="000A654B" w:rsidP="000A654B">
            <w:pPr>
              <w:pStyle w:val="a0"/>
              <w:spacing w:line="360" w:lineRule="auto"/>
              <w:ind w:firstLineChars="0" w:firstLine="0"/>
              <w:jc w:val="left"/>
              <w:rPr>
                <w:rFonts w:ascii="黑体" w:eastAsia="黑体" w:hAnsi="黑体" w:cs="仿宋_GB2312"/>
                <w:bCs/>
                <w:sz w:val="21"/>
                <w:szCs w:val="21"/>
              </w:rPr>
            </w:pPr>
          </w:p>
        </w:tc>
        <w:tc>
          <w:tcPr>
            <w:tcW w:w="3118" w:type="dxa"/>
            <w:gridSpan w:val="2"/>
            <w:vMerge/>
            <w:vAlign w:val="center"/>
          </w:tcPr>
          <w:p w14:paraId="7891014B" w14:textId="77777777" w:rsidR="000A654B" w:rsidRPr="005D7F40" w:rsidRDefault="000A654B" w:rsidP="000A654B">
            <w:pPr>
              <w:pStyle w:val="a0"/>
              <w:spacing w:line="360" w:lineRule="auto"/>
              <w:ind w:firstLineChars="131" w:firstLine="275"/>
              <w:jc w:val="left"/>
              <w:rPr>
                <w:rFonts w:ascii="黑体" w:eastAsia="黑体" w:hAnsi="黑体" w:cs="仿宋_GB2312"/>
                <w:bCs/>
                <w:sz w:val="21"/>
                <w:szCs w:val="21"/>
              </w:rPr>
            </w:pPr>
          </w:p>
        </w:tc>
        <w:tc>
          <w:tcPr>
            <w:tcW w:w="2835" w:type="dxa"/>
            <w:vMerge/>
            <w:vAlign w:val="center"/>
          </w:tcPr>
          <w:p w14:paraId="6DEB81B8" w14:textId="77777777" w:rsidR="000A654B" w:rsidRPr="005D7F40" w:rsidRDefault="000A654B" w:rsidP="000A654B">
            <w:pPr>
              <w:pStyle w:val="a0"/>
              <w:spacing w:line="360" w:lineRule="auto"/>
              <w:ind w:firstLineChars="0" w:firstLine="0"/>
              <w:jc w:val="left"/>
              <w:rPr>
                <w:rFonts w:ascii="黑体" w:eastAsia="黑体" w:hAnsi="黑体" w:cs="仿宋_GB2312"/>
                <w:bCs/>
                <w:sz w:val="21"/>
                <w:szCs w:val="21"/>
              </w:rPr>
            </w:pPr>
          </w:p>
        </w:tc>
        <w:tc>
          <w:tcPr>
            <w:tcW w:w="2221" w:type="dxa"/>
            <w:vAlign w:val="center"/>
          </w:tcPr>
          <w:p w14:paraId="3B9667C7" w14:textId="04F25A56" w:rsidR="000A654B" w:rsidRPr="005D7F40" w:rsidRDefault="000A654B" w:rsidP="005D7F40">
            <w:pPr>
              <w:pStyle w:val="a0"/>
              <w:spacing w:line="360" w:lineRule="auto"/>
              <w:jc w:val="center"/>
              <w:rPr>
                <w:rFonts w:ascii="黑体" w:eastAsia="黑体" w:hAnsi="黑体" w:cs="仿宋_GB2312"/>
                <w:bCs/>
                <w:kern w:val="0"/>
                <w:sz w:val="21"/>
                <w:szCs w:val="21"/>
              </w:rPr>
            </w:pPr>
            <w:r w:rsidRPr="005D7F40">
              <w:rPr>
                <w:rFonts w:ascii="黑体" w:eastAsia="黑体" w:hAnsi="黑体" w:cs="仿宋_GB2312" w:hint="eastAsia"/>
                <w:bCs/>
                <w:kern w:val="0"/>
                <w:sz w:val="21"/>
                <w:szCs w:val="21"/>
              </w:rPr>
              <w:t>2</w:t>
            </w:r>
            <w:r w:rsidRPr="005D7F40">
              <w:rPr>
                <w:rFonts w:ascii="黑体" w:eastAsia="黑体" w:hAnsi="黑体" w:cs="仿宋_GB2312"/>
                <w:bCs/>
                <w:kern w:val="0"/>
                <w:sz w:val="21"/>
                <w:szCs w:val="21"/>
              </w:rPr>
              <w:t>021</w:t>
            </w:r>
            <w:r w:rsidRPr="005D7F40">
              <w:rPr>
                <w:rFonts w:ascii="黑体" w:eastAsia="黑体" w:hAnsi="黑体" w:cs="仿宋_GB2312" w:hint="eastAsia"/>
                <w:bCs/>
                <w:kern w:val="0"/>
                <w:sz w:val="21"/>
                <w:szCs w:val="21"/>
              </w:rPr>
              <w:t>年</w:t>
            </w:r>
          </w:p>
        </w:tc>
        <w:tc>
          <w:tcPr>
            <w:tcW w:w="2221" w:type="dxa"/>
            <w:vAlign w:val="center"/>
          </w:tcPr>
          <w:p w14:paraId="141818DC" w14:textId="0BA97320" w:rsidR="000A654B" w:rsidRPr="005D7F40" w:rsidRDefault="000A654B" w:rsidP="005D7F40">
            <w:pPr>
              <w:pStyle w:val="a0"/>
              <w:spacing w:line="360" w:lineRule="auto"/>
              <w:jc w:val="center"/>
              <w:rPr>
                <w:rFonts w:ascii="黑体" w:eastAsia="黑体" w:hAnsi="黑体" w:cs="仿宋_GB2312"/>
                <w:bCs/>
                <w:kern w:val="0"/>
                <w:sz w:val="21"/>
                <w:szCs w:val="21"/>
              </w:rPr>
            </w:pPr>
            <w:r w:rsidRPr="005D7F40">
              <w:rPr>
                <w:rFonts w:ascii="黑体" w:eastAsia="黑体" w:hAnsi="黑体" w:cs="仿宋_GB2312" w:hint="eastAsia"/>
                <w:bCs/>
                <w:kern w:val="0"/>
                <w:sz w:val="21"/>
                <w:szCs w:val="21"/>
              </w:rPr>
              <w:t>2</w:t>
            </w:r>
            <w:r w:rsidRPr="005D7F40">
              <w:rPr>
                <w:rFonts w:ascii="黑体" w:eastAsia="黑体" w:hAnsi="黑体" w:cs="仿宋_GB2312"/>
                <w:bCs/>
                <w:kern w:val="0"/>
                <w:sz w:val="21"/>
                <w:szCs w:val="21"/>
              </w:rPr>
              <w:t>022</w:t>
            </w:r>
            <w:r w:rsidRPr="005D7F40">
              <w:rPr>
                <w:rFonts w:ascii="黑体" w:eastAsia="黑体" w:hAnsi="黑体" w:cs="仿宋_GB2312" w:hint="eastAsia"/>
                <w:bCs/>
                <w:kern w:val="0"/>
                <w:sz w:val="21"/>
                <w:szCs w:val="21"/>
              </w:rPr>
              <w:t>年</w:t>
            </w:r>
          </w:p>
        </w:tc>
        <w:tc>
          <w:tcPr>
            <w:tcW w:w="2221" w:type="dxa"/>
            <w:vAlign w:val="center"/>
          </w:tcPr>
          <w:p w14:paraId="7EDC6A33" w14:textId="09019DB9" w:rsidR="000A654B" w:rsidRPr="005D7F40" w:rsidRDefault="000A654B" w:rsidP="005D7F40">
            <w:pPr>
              <w:pStyle w:val="a0"/>
              <w:spacing w:line="360" w:lineRule="auto"/>
              <w:jc w:val="center"/>
              <w:rPr>
                <w:rFonts w:ascii="黑体" w:eastAsia="黑体" w:hAnsi="黑体" w:cs="仿宋_GB2312"/>
                <w:bCs/>
                <w:kern w:val="0"/>
                <w:sz w:val="21"/>
                <w:szCs w:val="21"/>
              </w:rPr>
            </w:pPr>
            <w:r w:rsidRPr="005D7F40">
              <w:rPr>
                <w:rFonts w:ascii="黑体" w:eastAsia="黑体" w:hAnsi="黑体" w:cs="仿宋_GB2312" w:hint="eastAsia"/>
                <w:bCs/>
                <w:kern w:val="0"/>
                <w:sz w:val="21"/>
                <w:szCs w:val="21"/>
              </w:rPr>
              <w:t>2</w:t>
            </w:r>
            <w:r w:rsidRPr="005D7F40">
              <w:rPr>
                <w:rFonts w:ascii="黑体" w:eastAsia="黑体" w:hAnsi="黑体" w:cs="仿宋_GB2312"/>
                <w:bCs/>
                <w:kern w:val="0"/>
                <w:sz w:val="21"/>
                <w:szCs w:val="21"/>
              </w:rPr>
              <w:t>023</w:t>
            </w:r>
            <w:r w:rsidRPr="005D7F40">
              <w:rPr>
                <w:rFonts w:ascii="黑体" w:eastAsia="黑体" w:hAnsi="黑体" w:cs="仿宋_GB2312" w:hint="eastAsia"/>
                <w:bCs/>
                <w:kern w:val="0"/>
                <w:sz w:val="21"/>
                <w:szCs w:val="21"/>
              </w:rPr>
              <w:t>年</w:t>
            </w:r>
          </w:p>
        </w:tc>
      </w:tr>
      <w:tr w:rsidR="000A654B" w14:paraId="56D663EF" w14:textId="77777777" w:rsidTr="005D7F40">
        <w:tc>
          <w:tcPr>
            <w:tcW w:w="1413" w:type="dxa"/>
          </w:tcPr>
          <w:p w14:paraId="249485C1" w14:textId="7CD603A1" w:rsidR="000A654B" w:rsidRPr="005D7F40" w:rsidRDefault="000A654B" w:rsidP="005D7F40">
            <w:pPr>
              <w:pStyle w:val="a0"/>
              <w:spacing w:line="360" w:lineRule="auto"/>
              <w:ind w:firstLine="560"/>
              <w:rPr>
                <w:rFonts w:ascii="仿宋_GB2312" w:hAnsi="仿宋_GB2312" w:cs="仿宋_GB2312"/>
                <w:bCs/>
                <w:sz w:val="28"/>
                <w:szCs w:val="28"/>
              </w:rPr>
            </w:pPr>
            <w:r w:rsidRPr="005D7F40">
              <w:rPr>
                <w:rFonts w:ascii="仿宋_GB2312" w:hAnsi="仿宋_GB2312" w:cs="仿宋_GB2312" w:hint="eastAsia"/>
                <w:bCs/>
                <w:sz w:val="28"/>
                <w:szCs w:val="28"/>
              </w:rPr>
              <w:t>1</w:t>
            </w:r>
          </w:p>
        </w:tc>
        <w:tc>
          <w:tcPr>
            <w:tcW w:w="1701" w:type="dxa"/>
            <w:vAlign w:val="center"/>
          </w:tcPr>
          <w:p w14:paraId="70DC0112" w14:textId="77777777" w:rsidR="000A654B" w:rsidRPr="005D7F40" w:rsidRDefault="000A654B" w:rsidP="005D7F40">
            <w:pPr>
              <w:pStyle w:val="a0"/>
              <w:spacing w:line="360" w:lineRule="auto"/>
              <w:ind w:firstLine="560"/>
              <w:rPr>
                <w:rFonts w:ascii="仿宋_GB2312" w:hAnsi="仿宋_GB2312" w:cs="仿宋_GB2312"/>
                <w:bCs/>
                <w:sz w:val="28"/>
                <w:szCs w:val="28"/>
              </w:rPr>
            </w:pPr>
            <w:r w:rsidRPr="005D7F40">
              <w:rPr>
                <w:rFonts w:ascii="仿宋_GB2312" w:hAnsi="仿宋_GB2312" w:cs="仿宋_GB2312" w:hint="eastAsia"/>
                <w:bCs/>
                <w:sz w:val="28"/>
                <w:szCs w:val="28"/>
              </w:rPr>
              <w:t>特级</w:t>
            </w:r>
          </w:p>
        </w:tc>
        <w:tc>
          <w:tcPr>
            <w:tcW w:w="1417" w:type="dxa"/>
          </w:tcPr>
          <w:p w14:paraId="43220613" w14:textId="77777777" w:rsidR="000A654B" w:rsidRPr="005D7F40" w:rsidRDefault="000A654B" w:rsidP="000A654B">
            <w:pPr>
              <w:pStyle w:val="a0"/>
              <w:spacing w:line="360" w:lineRule="auto"/>
              <w:jc w:val="left"/>
              <w:rPr>
                <w:rFonts w:ascii="仿宋_GB2312" w:hAnsi="仿宋_GB2312" w:cs="仿宋_GB2312"/>
                <w:bCs/>
                <w:sz w:val="21"/>
                <w:szCs w:val="21"/>
              </w:rPr>
            </w:pPr>
          </w:p>
        </w:tc>
        <w:tc>
          <w:tcPr>
            <w:tcW w:w="2835" w:type="dxa"/>
          </w:tcPr>
          <w:p w14:paraId="0B4FEE88" w14:textId="77777777" w:rsidR="000A654B" w:rsidRDefault="000A654B" w:rsidP="000A654B">
            <w:pPr>
              <w:pStyle w:val="a0"/>
              <w:spacing w:line="360" w:lineRule="auto"/>
              <w:ind w:firstLine="640"/>
              <w:jc w:val="left"/>
              <w:rPr>
                <w:rFonts w:ascii="仿宋_GB2312" w:hAnsi="仿宋_GB2312" w:cs="仿宋_GB2312"/>
                <w:bCs/>
                <w:szCs w:val="32"/>
              </w:rPr>
            </w:pPr>
          </w:p>
        </w:tc>
        <w:tc>
          <w:tcPr>
            <w:tcW w:w="2221" w:type="dxa"/>
          </w:tcPr>
          <w:p w14:paraId="25B89326" w14:textId="77777777" w:rsidR="000A654B" w:rsidRDefault="000A654B" w:rsidP="000A654B">
            <w:pPr>
              <w:pStyle w:val="a0"/>
              <w:spacing w:line="360" w:lineRule="auto"/>
              <w:ind w:firstLine="640"/>
              <w:jc w:val="left"/>
              <w:rPr>
                <w:rFonts w:ascii="仿宋_GB2312" w:hAnsi="仿宋_GB2312" w:cs="仿宋_GB2312"/>
                <w:bCs/>
                <w:szCs w:val="32"/>
              </w:rPr>
            </w:pPr>
          </w:p>
        </w:tc>
        <w:tc>
          <w:tcPr>
            <w:tcW w:w="2221" w:type="dxa"/>
          </w:tcPr>
          <w:p w14:paraId="34F1F0B2" w14:textId="77777777" w:rsidR="000A654B" w:rsidRDefault="000A654B" w:rsidP="000A654B">
            <w:pPr>
              <w:pStyle w:val="a0"/>
              <w:spacing w:line="360" w:lineRule="auto"/>
              <w:ind w:firstLine="640"/>
              <w:jc w:val="left"/>
              <w:rPr>
                <w:rFonts w:ascii="仿宋_GB2312" w:hAnsi="仿宋_GB2312" w:cs="仿宋_GB2312"/>
                <w:bCs/>
                <w:szCs w:val="32"/>
              </w:rPr>
            </w:pPr>
          </w:p>
        </w:tc>
        <w:tc>
          <w:tcPr>
            <w:tcW w:w="2221" w:type="dxa"/>
          </w:tcPr>
          <w:p w14:paraId="147E92E7" w14:textId="5759A916" w:rsidR="000A654B" w:rsidRDefault="000A654B" w:rsidP="000A654B">
            <w:pPr>
              <w:pStyle w:val="a0"/>
              <w:spacing w:line="360" w:lineRule="auto"/>
              <w:ind w:firstLine="640"/>
              <w:jc w:val="left"/>
              <w:rPr>
                <w:rFonts w:ascii="仿宋_GB2312" w:hAnsi="仿宋_GB2312" w:cs="仿宋_GB2312"/>
                <w:bCs/>
                <w:szCs w:val="32"/>
              </w:rPr>
            </w:pPr>
          </w:p>
        </w:tc>
      </w:tr>
      <w:tr w:rsidR="000A654B" w14:paraId="1B06E6EC" w14:textId="77777777" w:rsidTr="005D7F40">
        <w:tc>
          <w:tcPr>
            <w:tcW w:w="1413" w:type="dxa"/>
          </w:tcPr>
          <w:p w14:paraId="79C4B49E" w14:textId="39562303" w:rsidR="000A654B" w:rsidRPr="005D7F40" w:rsidRDefault="000A654B" w:rsidP="005D7F40">
            <w:pPr>
              <w:pStyle w:val="a0"/>
              <w:spacing w:line="360" w:lineRule="auto"/>
              <w:ind w:firstLine="560"/>
              <w:rPr>
                <w:rFonts w:ascii="仿宋_GB2312" w:hAnsi="仿宋_GB2312" w:cs="仿宋_GB2312"/>
                <w:bCs/>
                <w:sz w:val="28"/>
                <w:szCs w:val="28"/>
              </w:rPr>
            </w:pPr>
            <w:r w:rsidRPr="005D7F40">
              <w:rPr>
                <w:rFonts w:ascii="仿宋_GB2312" w:hAnsi="仿宋_GB2312" w:cs="仿宋_GB2312" w:hint="eastAsia"/>
                <w:bCs/>
                <w:sz w:val="28"/>
                <w:szCs w:val="28"/>
              </w:rPr>
              <w:t>2</w:t>
            </w:r>
          </w:p>
        </w:tc>
        <w:tc>
          <w:tcPr>
            <w:tcW w:w="1701" w:type="dxa"/>
            <w:vAlign w:val="center"/>
          </w:tcPr>
          <w:p w14:paraId="0A5207B7" w14:textId="77777777" w:rsidR="000A654B" w:rsidRPr="005D7F40" w:rsidRDefault="000A654B" w:rsidP="005D7F40">
            <w:pPr>
              <w:pStyle w:val="a0"/>
              <w:spacing w:line="360" w:lineRule="auto"/>
              <w:ind w:firstLine="560"/>
              <w:rPr>
                <w:rFonts w:ascii="仿宋_GB2312" w:hAnsi="仿宋_GB2312" w:cs="仿宋_GB2312"/>
                <w:bCs/>
                <w:sz w:val="28"/>
                <w:szCs w:val="28"/>
              </w:rPr>
            </w:pPr>
            <w:r w:rsidRPr="005D7F40">
              <w:rPr>
                <w:rFonts w:ascii="仿宋_GB2312" w:hAnsi="仿宋_GB2312" w:cs="仿宋_GB2312" w:hint="eastAsia"/>
                <w:bCs/>
                <w:sz w:val="28"/>
                <w:szCs w:val="28"/>
              </w:rPr>
              <w:t>一级</w:t>
            </w:r>
          </w:p>
        </w:tc>
        <w:tc>
          <w:tcPr>
            <w:tcW w:w="1417" w:type="dxa"/>
          </w:tcPr>
          <w:p w14:paraId="07FEA3C4" w14:textId="77777777" w:rsidR="000A654B" w:rsidRPr="005D7F40" w:rsidRDefault="000A654B" w:rsidP="000A654B">
            <w:pPr>
              <w:pStyle w:val="a0"/>
              <w:spacing w:line="360" w:lineRule="auto"/>
              <w:jc w:val="left"/>
              <w:rPr>
                <w:rFonts w:ascii="仿宋_GB2312" w:hAnsi="仿宋_GB2312" w:cs="仿宋_GB2312"/>
                <w:bCs/>
                <w:sz w:val="21"/>
                <w:szCs w:val="21"/>
              </w:rPr>
            </w:pPr>
          </w:p>
        </w:tc>
        <w:tc>
          <w:tcPr>
            <w:tcW w:w="2835" w:type="dxa"/>
          </w:tcPr>
          <w:p w14:paraId="4EDD5717" w14:textId="77777777" w:rsidR="000A654B" w:rsidRDefault="000A654B" w:rsidP="000A654B">
            <w:pPr>
              <w:pStyle w:val="a0"/>
              <w:spacing w:line="360" w:lineRule="auto"/>
              <w:ind w:firstLine="640"/>
              <w:jc w:val="left"/>
              <w:rPr>
                <w:rFonts w:ascii="仿宋_GB2312" w:hAnsi="仿宋_GB2312" w:cs="仿宋_GB2312"/>
                <w:bCs/>
                <w:szCs w:val="32"/>
              </w:rPr>
            </w:pPr>
          </w:p>
        </w:tc>
        <w:tc>
          <w:tcPr>
            <w:tcW w:w="2221" w:type="dxa"/>
          </w:tcPr>
          <w:p w14:paraId="7B926FF0" w14:textId="77777777" w:rsidR="000A654B" w:rsidRDefault="000A654B" w:rsidP="000A654B">
            <w:pPr>
              <w:pStyle w:val="a0"/>
              <w:spacing w:line="360" w:lineRule="auto"/>
              <w:ind w:firstLine="640"/>
              <w:jc w:val="left"/>
              <w:rPr>
                <w:rFonts w:ascii="仿宋_GB2312" w:hAnsi="仿宋_GB2312" w:cs="仿宋_GB2312"/>
                <w:bCs/>
                <w:szCs w:val="32"/>
              </w:rPr>
            </w:pPr>
          </w:p>
        </w:tc>
        <w:tc>
          <w:tcPr>
            <w:tcW w:w="2221" w:type="dxa"/>
          </w:tcPr>
          <w:p w14:paraId="3BDD3F9A" w14:textId="77777777" w:rsidR="000A654B" w:rsidRDefault="000A654B" w:rsidP="000A654B">
            <w:pPr>
              <w:pStyle w:val="a0"/>
              <w:spacing w:line="360" w:lineRule="auto"/>
              <w:ind w:firstLine="640"/>
              <w:jc w:val="left"/>
              <w:rPr>
                <w:rFonts w:ascii="仿宋_GB2312" w:hAnsi="仿宋_GB2312" w:cs="仿宋_GB2312"/>
                <w:bCs/>
                <w:szCs w:val="32"/>
              </w:rPr>
            </w:pPr>
          </w:p>
        </w:tc>
        <w:tc>
          <w:tcPr>
            <w:tcW w:w="2221" w:type="dxa"/>
          </w:tcPr>
          <w:p w14:paraId="1C62F2BC" w14:textId="78374657" w:rsidR="000A654B" w:rsidRDefault="000A654B" w:rsidP="000A654B">
            <w:pPr>
              <w:pStyle w:val="a0"/>
              <w:spacing w:line="360" w:lineRule="auto"/>
              <w:ind w:firstLine="640"/>
              <w:jc w:val="left"/>
              <w:rPr>
                <w:rFonts w:ascii="仿宋_GB2312" w:hAnsi="仿宋_GB2312" w:cs="仿宋_GB2312"/>
                <w:bCs/>
                <w:szCs w:val="32"/>
              </w:rPr>
            </w:pPr>
          </w:p>
        </w:tc>
      </w:tr>
      <w:tr w:rsidR="000A654B" w14:paraId="7C6C3911" w14:textId="77777777" w:rsidTr="005D7F40">
        <w:tc>
          <w:tcPr>
            <w:tcW w:w="1413" w:type="dxa"/>
          </w:tcPr>
          <w:p w14:paraId="72D5B04A" w14:textId="3889F6BE" w:rsidR="000A654B" w:rsidRPr="005D7F40" w:rsidRDefault="000A654B" w:rsidP="005D7F40">
            <w:pPr>
              <w:pStyle w:val="a0"/>
              <w:spacing w:line="360" w:lineRule="auto"/>
              <w:ind w:firstLine="560"/>
              <w:rPr>
                <w:rFonts w:ascii="仿宋_GB2312" w:hAnsi="仿宋_GB2312" w:cs="仿宋_GB2312"/>
                <w:bCs/>
                <w:sz w:val="28"/>
                <w:szCs w:val="28"/>
              </w:rPr>
            </w:pPr>
            <w:r w:rsidRPr="005D7F40">
              <w:rPr>
                <w:rFonts w:ascii="仿宋_GB2312" w:hAnsi="仿宋_GB2312" w:cs="仿宋_GB2312" w:hint="eastAsia"/>
                <w:bCs/>
                <w:sz w:val="28"/>
                <w:szCs w:val="28"/>
              </w:rPr>
              <w:t>3</w:t>
            </w:r>
          </w:p>
        </w:tc>
        <w:tc>
          <w:tcPr>
            <w:tcW w:w="1701" w:type="dxa"/>
            <w:vAlign w:val="center"/>
          </w:tcPr>
          <w:p w14:paraId="0AD90ECE" w14:textId="77777777" w:rsidR="000A654B" w:rsidRPr="005D7F40" w:rsidRDefault="000A654B" w:rsidP="005D7F40">
            <w:pPr>
              <w:pStyle w:val="a0"/>
              <w:spacing w:line="360" w:lineRule="auto"/>
              <w:ind w:firstLine="560"/>
              <w:rPr>
                <w:rFonts w:ascii="仿宋_GB2312" w:hAnsi="仿宋_GB2312" w:cs="仿宋_GB2312"/>
                <w:bCs/>
                <w:sz w:val="28"/>
                <w:szCs w:val="28"/>
              </w:rPr>
            </w:pPr>
            <w:r w:rsidRPr="005D7F40">
              <w:rPr>
                <w:rFonts w:ascii="仿宋_GB2312" w:hAnsi="仿宋_GB2312" w:cs="仿宋_GB2312" w:hint="eastAsia"/>
                <w:bCs/>
                <w:sz w:val="28"/>
                <w:szCs w:val="28"/>
              </w:rPr>
              <w:t>二级</w:t>
            </w:r>
          </w:p>
        </w:tc>
        <w:tc>
          <w:tcPr>
            <w:tcW w:w="1417" w:type="dxa"/>
          </w:tcPr>
          <w:p w14:paraId="4419BB7E" w14:textId="77777777" w:rsidR="000A654B" w:rsidRPr="005D7F40" w:rsidRDefault="000A654B" w:rsidP="000A654B">
            <w:pPr>
              <w:pStyle w:val="a0"/>
              <w:spacing w:line="360" w:lineRule="auto"/>
              <w:jc w:val="left"/>
              <w:rPr>
                <w:rFonts w:ascii="仿宋_GB2312" w:hAnsi="仿宋_GB2312" w:cs="仿宋_GB2312"/>
                <w:bCs/>
                <w:sz w:val="21"/>
                <w:szCs w:val="21"/>
              </w:rPr>
            </w:pPr>
          </w:p>
        </w:tc>
        <w:tc>
          <w:tcPr>
            <w:tcW w:w="2835" w:type="dxa"/>
          </w:tcPr>
          <w:p w14:paraId="2A3AB5A1" w14:textId="77777777" w:rsidR="000A654B" w:rsidRDefault="000A654B" w:rsidP="000A654B">
            <w:pPr>
              <w:pStyle w:val="a0"/>
              <w:spacing w:line="360" w:lineRule="auto"/>
              <w:ind w:firstLine="640"/>
              <w:jc w:val="left"/>
              <w:rPr>
                <w:rFonts w:ascii="仿宋_GB2312" w:hAnsi="仿宋_GB2312" w:cs="仿宋_GB2312"/>
                <w:bCs/>
                <w:szCs w:val="32"/>
              </w:rPr>
            </w:pPr>
          </w:p>
        </w:tc>
        <w:tc>
          <w:tcPr>
            <w:tcW w:w="2221" w:type="dxa"/>
          </w:tcPr>
          <w:p w14:paraId="054F9ED7" w14:textId="77777777" w:rsidR="000A654B" w:rsidRDefault="000A654B" w:rsidP="000A654B">
            <w:pPr>
              <w:pStyle w:val="a0"/>
              <w:spacing w:line="360" w:lineRule="auto"/>
              <w:ind w:firstLine="640"/>
              <w:jc w:val="left"/>
              <w:rPr>
                <w:rFonts w:ascii="仿宋_GB2312" w:hAnsi="仿宋_GB2312" w:cs="仿宋_GB2312"/>
                <w:bCs/>
                <w:szCs w:val="32"/>
              </w:rPr>
            </w:pPr>
          </w:p>
        </w:tc>
        <w:tc>
          <w:tcPr>
            <w:tcW w:w="2221" w:type="dxa"/>
          </w:tcPr>
          <w:p w14:paraId="5A8D5759" w14:textId="77777777" w:rsidR="000A654B" w:rsidRDefault="000A654B" w:rsidP="000A654B">
            <w:pPr>
              <w:pStyle w:val="a0"/>
              <w:spacing w:line="360" w:lineRule="auto"/>
              <w:ind w:firstLine="640"/>
              <w:jc w:val="left"/>
              <w:rPr>
                <w:rFonts w:ascii="仿宋_GB2312" w:hAnsi="仿宋_GB2312" w:cs="仿宋_GB2312"/>
                <w:bCs/>
                <w:szCs w:val="32"/>
              </w:rPr>
            </w:pPr>
          </w:p>
        </w:tc>
        <w:tc>
          <w:tcPr>
            <w:tcW w:w="2221" w:type="dxa"/>
          </w:tcPr>
          <w:p w14:paraId="2956A7B3" w14:textId="338EB8AD" w:rsidR="000A654B" w:rsidRDefault="000A654B" w:rsidP="000A654B">
            <w:pPr>
              <w:pStyle w:val="a0"/>
              <w:spacing w:line="360" w:lineRule="auto"/>
              <w:ind w:firstLine="640"/>
              <w:jc w:val="left"/>
              <w:rPr>
                <w:rFonts w:ascii="仿宋_GB2312" w:hAnsi="仿宋_GB2312" w:cs="仿宋_GB2312"/>
                <w:bCs/>
                <w:szCs w:val="32"/>
              </w:rPr>
            </w:pPr>
          </w:p>
        </w:tc>
      </w:tr>
      <w:tr w:rsidR="000A654B" w14:paraId="547534AF" w14:textId="77777777" w:rsidTr="005D7F40">
        <w:tc>
          <w:tcPr>
            <w:tcW w:w="1413" w:type="dxa"/>
          </w:tcPr>
          <w:p w14:paraId="5ED64679" w14:textId="1FCBA9E5" w:rsidR="000A654B" w:rsidRPr="005D7F40" w:rsidRDefault="000A654B" w:rsidP="005D7F40">
            <w:pPr>
              <w:pStyle w:val="a0"/>
              <w:spacing w:line="360" w:lineRule="auto"/>
              <w:ind w:firstLine="560"/>
              <w:rPr>
                <w:rFonts w:ascii="仿宋_GB2312" w:hAnsi="仿宋_GB2312" w:cs="仿宋_GB2312"/>
                <w:bCs/>
                <w:sz w:val="28"/>
                <w:szCs w:val="28"/>
              </w:rPr>
            </w:pPr>
            <w:r w:rsidRPr="005D7F40">
              <w:rPr>
                <w:rFonts w:ascii="仿宋_GB2312" w:hAnsi="仿宋_GB2312" w:cs="仿宋_GB2312" w:hint="eastAsia"/>
                <w:bCs/>
                <w:sz w:val="28"/>
                <w:szCs w:val="28"/>
              </w:rPr>
              <w:t>4</w:t>
            </w:r>
          </w:p>
        </w:tc>
        <w:tc>
          <w:tcPr>
            <w:tcW w:w="1701" w:type="dxa"/>
            <w:vAlign w:val="center"/>
          </w:tcPr>
          <w:p w14:paraId="5D5A6F30" w14:textId="77777777" w:rsidR="000A654B" w:rsidRPr="005D7F40" w:rsidRDefault="000A654B" w:rsidP="005D7F40">
            <w:pPr>
              <w:pStyle w:val="a0"/>
              <w:spacing w:line="360" w:lineRule="auto"/>
              <w:ind w:firstLine="560"/>
              <w:rPr>
                <w:rFonts w:ascii="仿宋_GB2312" w:hAnsi="仿宋_GB2312" w:cs="仿宋_GB2312"/>
                <w:bCs/>
                <w:sz w:val="28"/>
                <w:szCs w:val="28"/>
              </w:rPr>
            </w:pPr>
            <w:r w:rsidRPr="005D7F40">
              <w:rPr>
                <w:rFonts w:ascii="仿宋_GB2312" w:hAnsi="仿宋_GB2312" w:cs="仿宋_GB2312" w:hint="eastAsia"/>
                <w:bCs/>
                <w:sz w:val="28"/>
                <w:szCs w:val="28"/>
              </w:rPr>
              <w:t>三级</w:t>
            </w:r>
          </w:p>
        </w:tc>
        <w:tc>
          <w:tcPr>
            <w:tcW w:w="1417" w:type="dxa"/>
          </w:tcPr>
          <w:p w14:paraId="71687F78" w14:textId="77777777" w:rsidR="000A654B" w:rsidRPr="005D7F40" w:rsidRDefault="000A654B" w:rsidP="000A654B">
            <w:pPr>
              <w:pStyle w:val="a0"/>
              <w:spacing w:line="360" w:lineRule="auto"/>
              <w:jc w:val="left"/>
              <w:rPr>
                <w:rFonts w:ascii="仿宋_GB2312" w:hAnsi="仿宋_GB2312" w:cs="仿宋_GB2312"/>
                <w:bCs/>
                <w:sz w:val="21"/>
                <w:szCs w:val="21"/>
              </w:rPr>
            </w:pPr>
          </w:p>
        </w:tc>
        <w:tc>
          <w:tcPr>
            <w:tcW w:w="2835" w:type="dxa"/>
          </w:tcPr>
          <w:p w14:paraId="50EF022C" w14:textId="77777777" w:rsidR="000A654B" w:rsidRDefault="000A654B" w:rsidP="000A654B">
            <w:pPr>
              <w:pStyle w:val="a0"/>
              <w:spacing w:line="360" w:lineRule="auto"/>
              <w:ind w:firstLine="640"/>
              <w:jc w:val="left"/>
              <w:rPr>
                <w:rFonts w:ascii="仿宋_GB2312" w:hAnsi="仿宋_GB2312" w:cs="仿宋_GB2312"/>
                <w:bCs/>
                <w:szCs w:val="32"/>
              </w:rPr>
            </w:pPr>
          </w:p>
        </w:tc>
        <w:tc>
          <w:tcPr>
            <w:tcW w:w="2221" w:type="dxa"/>
          </w:tcPr>
          <w:p w14:paraId="2C2D8B72" w14:textId="77777777" w:rsidR="000A654B" w:rsidRDefault="000A654B" w:rsidP="000A654B">
            <w:pPr>
              <w:pStyle w:val="a0"/>
              <w:spacing w:line="360" w:lineRule="auto"/>
              <w:ind w:firstLine="640"/>
              <w:jc w:val="left"/>
              <w:rPr>
                <w:rFonts w:ascii="仿宋_GB2312" w:hAnsi="仿宋_GB2312" w:cs="仿宋_GB2312"/>
                <w:bCs/>
                <w:szCs w:val="32"/>
              </w:rPr>
            </w:pPr>
          </w:p>
        </w:tc>
        <w:tc>
          <w:tcPr>
            <w:tcW w:w="2221" w:type="dxa"/>
          </w:tcPr>
          <w:p w14:paraId="6A4B6F60" w14:textId="77777777" w:rsidR="000A654B" w:rsidRDefault="000A654B" w:rsidP="000A654B">
            <w:pPr>
              <w:pStyle w:val="a0"/>
              <w:spacing w:line="360" w:lineRule="auto"/>
              <w:ind w:firstLine="640"/>
              <w:jc w:val="left"/>
              <w:rPr>
                <w:rFonts w:ascii="仿宋_GB2312" w:hAnsi="仿宋_GB2312" w:cs="仿宋_GB2312"/>
                <w:bCs/>
                <w:szCs w:val="32"/>
              </w:rPr>
            </w:pPr>
          </w:p>
        </w:tc>
        <w:tc>
          <w:tcPr>
            <w:tcW w:w="2221" w:type="dxa"/>
          </w:tcPr>
          <w:p w14:paraId="7C333B41" w14:textId="00287C19" w:rsidR="000A654B" w:rsidRDefault="000A654B" w:rsidP="000A654B">
            <w:pPr>
              <w:pStyle w:val="a0"/>
              <w:spacing w:line="360" w:lineRule="auto"/>
              <w:ind w:firstLine="640"/>
              <w:jc w:val="left"/>
              <w:rPr>
                <w:rFonts w:ascii="仿宋_GB2312" w:hAnsi="仿宋_GB2312" w:cs="仿宋_GB2312"/>
                <w:bCs/>
                <w:szCs w:val="32"/>
              </w:rPr>
            </w:pPr>
          </w:p>
        </w:tc>
      </w:tr>
    </w:tbl>
    <w:p w14:paraId="2F72F205" w14:textId="77777777" w:rsidR="00CB455B" w:rsidRDefault="00CB455B">
      <w:pPr>
        <w:pStyle w:val="a0"/>
        <w:spacing w:line="360" w:lineRule="auto"/>
        <w:ind w:firstLineChars="0" w:firstLine="0"/>
        <w:jc w:val="center"/>
        <w:rPr>
          <w:rFonts w:ascii="仿宋_GB2312" w:hAnsi="仿宋_GB2312" w:cs="仿宋_GB2312"/>
          <w:bCs/>
          <w:szCs w:val="32"/>
        </w:rPr>
      </w:pPr>
    </w:p>
    <w:p w14:paraId="4759F0D1" w14:textId="77777777" w:rsidR="000A654B" w:rsidRDefault="000A654B">
      <w:pPr>
        <w:pStyle w:val="a0"/>
        <w:spacing w:line="360" w:lineRule="auto"/>
        <w:ind w:firstLineChars="0" w:firstLine="0"/>
        <w:jc w:val="center"/>
        <w:rPr>
          <w:rFonts w:ascii="仿宋_GB2312" w:hAnsi="仿宋_GB2312" w:cs="仿宋_GB2312"/>
          <w:bCs/>
          <w:szCs w:val="32"/>
        </w:rPr>
      </w:pPr>
    </w:p>
    <w:p w14:paraId="4B0CE86A" w14:textId="77777777" w:rsidR="005D7F40" w:rsidRDefault="005D7F40" w:rsidP="005D7F40">
      <w:pPr>
        <w:pStyle w:val="a0"/>
        <w:spacing w:line="360" w:lineRule="auto"/>
        <w:ind w:firstLineChars="0" w:firstLine="0"/>
        <w:rPr>
          <w:rFonts w:ascii="仿宋_GB2312" w:hAnsi="仿宋_GB2312" w:cs="仿宋_GB2312"/>
          <w:bCs/>
          <w:szCs w:val="32"/>
        </w:rPr>
      </w:pPr>
    </w:p>
    <w:p w14:paraId="10C38BBC" w14:textId="77777777" w:rsidR="005D7F40" w:rsidRDefault="005D7F40" w:rsidP="005D7F40">
      <w:pPr>
        <w:pStyle w:val="a0"/>
        <w:spacing w:line="360" w:lineRule="auto"/>
        <w:ind w:firstLineChars="2000" w:firstLine="6400"/>
        <w:rPr>
          <w:rFonts w:ascii="仿宋_GB2312" w:hAnsi="仿宋_GB2312" w:cs="仿宋_GB2312"/>
          <w:bCs/>
          <w:szCs w:val="32"/>
        </w:rPr>
      </w:pPr>
    </w:p>
    <w:p w14:paraId="47D151C1" w14:textId="77777777" w:rsidR="005D7F40" w:rsidRDefault="005D7F40" w:rsidP="005D7F40">
      <w:pPr>
        <w:pStyle w:val="a0"/>
        <w:spacing w:line="360" w:lineRule="auto"/>
        <w:ind w:firstLineChars="2000" w:firstLine="6400"/>
        <w:rPr>
          <w:rFonts w:ascii="仿宋_GB2312" w:hAnsi="仿宋_GB2312" w:cs="仿宋_GB2312"/>
          <w:bCs/>
          <w:szCs w:val="32"/>
        </w:rPr>
      </w:pPr>
    </w:p>
    <w:p w14:paraId="5C36A4F7" w14:textId="77777777" w:rsidR="00931067" w:rsidRDefault="00931067" w:rsidP="005C6C2E">
      <w:pPr>
        <w:pStyle w:val="a0"/>
        <w:spacing w:line="360" w:lineRule="auto"/>
        <w:ind w:firstLineChars="1800" w:firstLine="5760"/>
        <w:rPr>
          <w:rFonts w:ascii="黑体" w:eastAsia="黑体" w:hAnsi="黑体" w:cs="仿宋_GB2312"/>
          <w:bCs/>
          <w:szCs w:val="32"/>
        </w:rPr>
        <w:sectPr w:rsidR="00931067" w:rsidSect="00936D77">
          <w:pgSz w:w="16838" w:h="11906" w:orient="landscape"/>
          <w:pgMar w:top="1800" w:right="1440" w:bottom="1800" w:left="1440" w:header="851" w:footer="992" w:gutter="0"/>
          <w:cols w:space="425"/>
          <w:docGrid w:type="lines" w:linePitch="312"/>
        </w:sectPr>
      </w:pPr>
    </w:p>
    <w:p w14:paraId="7099B5FD" w14:textId="675BB0BA" w:rsidR="000A654B" w:rsidRDefault="000A654B" w:rsidP="005C6C2E">
      <w:pPr>
        <w:pStyle w:val="a0"/>
        <w:spacing w:line="360" w:lineRule="auto"/>
        <w:ind w:firstLineChars="1800" w:firstLine="5760"/>
        <w:rPr>
          <w:rFonts w:ascii="仿宋_GB2312" w:hAnsi="仿宋_GB2312" w:cs="仿宋_GB2312"/>
          <w:bCs/>
          <w:szCs w:val="32"/>
        </w:rPr>
      </w:pPr>
      <w:r w:rsidRPr="00D37C5A">
        <w:rPr>
          <w:rFonts w:ascii="黑体" w:eastAsia="黑体" w:hAnsi="黑体" w:cs="仿宋_GB2312" w:hint="eastAsia"/>
          <w:bCs/>
          <w:szCs w:val="32"/>
        </w:rPr>
        <w:lastRenderedPageBreak/>
        <w:t>省内企业信息表</w:t>
      </w:r>
      <w:r w:rsidR="005D7F40" w:rsidRPr="00D37C5A">
        <w:rPr>
          <w:rFonts w:ascii="黑体" w:eastAsia="黑体" w:hAnsi="黑体" w:cs="仿宋_GB2312" w:hint="eastAsia"/>
          <w:bCs/>
          <w:szCs w:val="32"/>
        </w:rPr>
        <w:t xml:space="preserve"> </w:t>
      </w:r>
      <w:r w:rsidR="005D7F40" w:rsidRPr="00D37C5A">
        <w:rPr>
          <w:rFonts w:ascii="黑体" w:eastAsia="黑体" w:hAnsi="黑体" w:cs="仿宋_GB2312"/>
          <w:bCs/>
          <w:szCs w:val="32"/>
        </w:rPr>
        <w:t xml:space="preserve">     </w:t>
      </w:r>
      <w:r w:rsidR="005D7F40">
        <w:rPr>
          <w:rFonts w:ascii="仿宋_GB2312" w:hAnsi="仿宋_GB2312" w:cs="仿宋_GB2312"/>
          <w:bCs/>
          <w:szCs w:val="32"/>
        </w:rPr>
        <w:t xml:space="preserve">     </w:t>
      </w:r>
      <w:r w:rsidR="005C6C2E">
        <w:rPr>
          <w:rFonts w:ascii="仿宋_GB2312" w:hAnsi="仿宋_GB2312" w:cs="仿宋_GB2312"/>
          <w:bCs/>
          <w:szCs w:val="32"/>
        </w:rPr>
        <w:t xml:space="preserve">    </w:t>
      </w:r>
      <w:r w:rsidR="005D7F40">
        <w:rPr>
          <w:rFonts w:ascii="仿宋_GB2312" w:hAnsi="仿宋_GB2312" w:cs="仿宋_GB2312"/>
          <w:bCs/>
          <w:szCs w:val="32"/>
        </w:rPr>
        <w:t xml:space="preserve">                 </w:t>
      </w:r>
      <w:r w:rsidR="005D7F40">
        <w:rPr>
          <w:rFonts w:ascii="仿宋_GB2312" w:hAnsi="仿宋_GB2312" w:cs="仿宋_GB2312" w:hint="eastAsia"/>
          <w:bCs/>
          <w:szCs w:val="32"/>
        </w:rPr>
        <w:t>表2</w:t>
      </w:r>
    </w:p>
    <w:tbl>
      <w:tblPr>
        <w:tblStyle w:val="aa"/>
        <w:tblW w:w="14029" w:type="dxa"/>
        <w:tblLook w:val="04A0" w:firstRow="1" w:lastRow="0" w:firstColumn="1" w:lastColumn="0" w:noHBand="0" w:noVBand="1"/>
      </w:tblPr>
      <w:tblGrid>
        <w:gridCol w:w="704"/>
        <w:gridCol w:w="3544"/>
        <w:gridCol w:w="992"/>
        <w:gridCol w:w="1701"/>
        <w:gridCol w:w="1276"/>
        <w:gridCol w:w="1984"/>
        <w:gridCol w:w="993"/>
        <w:gridCol w:w="1275"/>
        <w:gridCol w:w="1560"/>
      </w:tblGrid>
      <w:tr w:rsidR="00D37C5A" w14:paraId="5DBD49F1" w14:textId="77777777" w:rsidTr="00D37C5A">
        <w:trPr>
          <w:trHeight w:val="666"/>
        </w:trPr>
        <w:tc>
          <w:tcPr>
            <w:tcW w:w="704" w:type="dxa"/>
            <w:noWrap/>
            <w:vAlign w:val="center"/>
          </w:tcPr>
          <w:p w14:paraId="36DF76EE" w14:textId="77777777" w:rsidR="000A654B" w:rsidRPr="005D7F40" w:rsidRDefault="000A654B" w:rsidP="00D37C5A">
            <w:pPr>
              <w:pStyle w:val="a0"/>
              <w:spacing w:line="360" w:lineRule="auto"/>
              <w:ind w:firstLineChars="0" w:firstLine="0"/>
              <w:jc w:val="center"/>
              <w:rPr>
                <w:rFonts w:ascii="黑体" w:eastAsia="黑体" w:hAnsi="黑体" w:cs="仿宋_GB2312"/>
                <w:bCs/>
                <w:sz w:val="21"/>
                <w:szCs w:val="21"/>
              </w:rPr>
            </w:pPr>
            <w:r w:rsidRPr="005D7F40">
              <w:rPr>
                <w:rFonts w:ascii="黑体" w:eastAsia="黑体" w:hAnsi="黑体" w:cs="仿宋_GB2312" w:hint="eastAsia"/>
                <w:bCs/>
                <w:kern w:val="0"/>
                <w:sz w:val="21"/>
                <w:szCs w:val="21"/>
              </w:rPr>
              <w:t>序号</w:t>
            </w:r>
          </w:p>
        </w:tc>
        <w:tc>
          <w:tcPr>
            <w:tcW w:w="3544" w:type="dxa"/>
            <w:noWrap/>
            <w:vAlign w:val="center"/>
          </w:tcPr>
          <w:p w14:paraId="35E253C4" w14:textId="77777777" w:rsidR="000A654B" w:rsidRPr="005D7F40" w:rsidRDefault="000A654B" w:rsidP="00D37C5A">
            <w:pPr>
              <w:pStyle w:val="a0"/>
              <w:spacing w:line="360" w:lineRule="auto"/>
              <w:ind w:firstLineChars="0" w:firstLine="0"/>
              <w:jc w:val="center"/>
              <w:rPr>
                <w:rFonts w:ascii="黑体" w:eastAsia="黑体" w:hAnsi="黑体" w:cs="仿宋_GB2312"/>
                <w:bCs/>
                <w:sz w:val="21"/>
                <w:szCs w:val="21"/>
              </w:rPr>
            </w:pPr>
            <w:r w:rsidRPr="005D7F40">
              <w:rPr>
                <w:rFonts w:ascii="黑体" w:eastAsia="黑体" w:hAnsi="黑体" w:cs="仿宋_GB2312" w:hint="eastAsia"/>
                <w:bCs/>
                <w:kern w:val="0"/>
                <w:sz w:val="21"/>
                <w:szCs w:val="21"/>
              </w:rPr>
              <w:t>企业名称</w:t>
            </w:r>
          </w:p>
        </w:tc>
        <w:tc>
          <w:tcPr>
            <w:tcW w:w="992" w:type="dxa"/>
            <w:noWrap/>
            <w:vAlign w:val="center"/>
          </w:tcPr>
          <w:p w14:paraId="2AA2C00B" w14:textId="77777777" w:rsidR="00D37C5A" w:rsidRDefault="000A654B" w:rsidP="00D37C5A">
            <w:pPr>
              <w:pStyle w:val="a0"/>
              <w:spacing w:line="360" w:lineRule="auto"/>
              <w:ind w:firstLineChars="0" w:firstLine="0"/>
              <w:jc w:val="center"/>
              <w:rPr>
                <w:rFonts w:ascii="黑体" w:eastAsia="黑体" w:hAnsi="黑体" w:cs="仿宋_GB2312"/>
                <w:bCs/>
                <w:kern w:val="0"/>
                <w:sz w:val="21"/>
                <w:szCs w:val="21"/>
              </w:rPr>
            </w:pPr>
            <w:r w:rsidRPr="005D7F40">
              <w:rPr>
                <w:rFonts w:ascii="黑体" w:eastAsia="黑体" w:hAnsi="黑体" w:cs="仿宋_GB2312" w:hint="eastAsia"/>
                <w:bCs/>
                <w:kern w:val="0"/>
                <w:sz w:val="21"/>
                <w:szCs w:val="21"/>
              </w:rPr>
              <w:t>资质</w:t>
            </w:r>
          </w:p>
          <w:p w14:paraId="46B44EBC" w14:textId="049A32FD" w:rsidR="000A654B" w:rsidRPr="005D7F40" w:rsidRDefault="000A654B" w:rsidP="00D37C5A">
            <w:pPr>
              <w:pStyle w:val="a0"/>
              <w:spacing w:line="360" w:lineRule="auto"/>
              <w:ind w:firstLineChars="0" w:firstLine="0"/>
              <w:jc w:val="center"/>
              <w:rPr>
                <w:rFonts w:ascii="黑体" w:eastAsia="黑体" w:hAnsi="黑体" w:cs="仿宋_GB2312"/>
                <w:bCs/>
                <w:sz w:val="21"/>
                <w:szCs w:val="21"/>
              </w:rPr>
            </w:pPr>
            <w:r w:rsidRPr="005D7F40">
              <w:rPr>
                <w:rFonts w:ascii="黑体" w:eastAsia="黑体" w:hAnsi="黑体" w:cs="仿宋_GB2312" w:hint="eastAsia"/>
                <w:bCs/>
                <w:kern w:val="0"/>
                <w:sz w:val="21"/>
                <w:szCs w:val="21"/>
              </w:rPr>
              <w:t>等级</w:t>
            </w:r>
          </w:p>
        </w:tc>
        <w:tc>
          <w:tcPr>
            <w:tcW w:w="1701" w:type="dxa"/>
            <w:noWrap/>
            <w:vAlign w:val="center"/>
          </w:tcPr>
          <w:p w14:paraId="0E3D558C" w14:textId="2422DB45" w:rsidR="000A654B" w:rsidRPr="005D7F40" w:rsidRDefault="000A654B" w:rsidP="00D37C5A">
            <w:pPr>
              <w:pStyle w:val="a0"/>
              <w:spacing w:line="360" w:lineRule="auto"/>
              <w:ind w:firstLineChars="0" w:firstLine="0"/>
              <w:jc w:val="center"/>
              <w:rPr>
                <w:rFonts w:ascii="黑体" w:eastAsia="黑体" w:hAnsi="黑体" w:cs="仿宋_GB2312"/>
                <w:bCs/>
                <w:sz w:val="21"/>
                <w:szCs w:val="21"/>
              </w:rPr>
            </w:pPr>
            <w:r w:rsidRPr="005D7F40">
              <w:rPr>
                <w:rFonts w:ascii="黑体" w:eastAsia="黑体" w:hAnsi="黑体" w:cs="仿宋_GB2312" w:hint="eastAsia"/>
                <w:bCs/>
                <w:kern w:val="0"/>
                <w:sz w:val="21"/>
                <w:szCs w:val="21"/>
              </w:rPr>
              <w:t>近三年承揽</w:t>
            </w:r>
            <w:r w:rsidR="00D37C5A">
              <w:rPr>
                <w:rFonts w:ascii="黑体" w:eastAsia="黑体" w:hAnsi="黑体" w:cs="仿宋_GB2312" w:hint="eastAsia"/>
                <w:bCs/>
                <w:kern w:val="0"/>
                <w:sz w:val="21"/>
                <w:szCs w:val="21"/>
              </w:rPr>
              <w:t>水利</w:t>
            </w:r>
            <w:r w:rsidRPr="005D7F40">
              <w:rPr>
                <w:rFonts w:ascii="黑体" w:eastAsia="黑体" w:hAnsi="黑体" w:cs="仿宋_GB2312" w:hint="eastAsia"/>
                <w:bCs/>
                <w:kern w:val="0"/>
                <w:sz w:val="21"/>
                <w:szCs w:val="21"/>
              </w:rPr>
              <w:t>工程数量（项）</w:t>
            </w:r>
          </w:p>
        </w:tc>
        <w:tc>
          <w:tcPr>
            <w:tcW w:w="1276" w:type="dxa"/>
            <w:noWrap/>
            <w:vAlign w:val="center"/>
          </w:tcPr>
          <w:p w14:paraId="620787C4" w14:textId="40AE3F50" w:rsidR="000A654B" w:rsidRPr="005D7F40" w:rsidRDefault="000A654B" w:rsidP="00D37C5A">
            <w:pPr>
              <w:pStyle w:val="a0"/>
              <w:spacing w:line="360" w:lineRule="auto"/>
              <w:ind w:firstLineChars="0" w:firstLine="0"/>
              <w:jc w:val="center"/>
              <w:rPr>
                <w:rFonts w:ascii="黑体" w:eastAsia="黑体" w:hAnsi="黑体" w:cs="仿宋_GB2312"/>
                <w:bCs/>
                <w:sz w:val="21"/>
                <w:szCs w:val="21"/>
              </w:rPr>
            </w:pPr>
            <w:r w:rsidRPr="005D7F40">
              <w:rPr>
                <w:rFonts w:ascii="黑体" w:eastAsia="黑体" w:hAnsi="黑体" w:cs="仿宋_GB2312" w:hint="eastAsia"/>
                <w:bCs/>
                <w:kern w:val="0"/>
                <w:sz w:val="21"/>
                <w:szCs w:val="21"/>
              </w:rPr>
              <w:t>近三年合同额（万</w:t>
            </w:r>
            <w:r w:rsidR="00D37C5A">
              <w:rPr>
                <w:rFonts w:ascii="黑体" w:eastAsia="黑体" w:hAnsi="黑体" w:cs="仿宋_GB2312" w:hint="eastAsia"/>
                <w:bCs/>
                <w:kern w:val="0"/>
                <w:sz w:val="21"/>
                <w:szCs w:val="21"/>
              </w:rPr>
              <w:t>元</w:t>
            </w:r>
            <w:r w:rsidRPr="005D7F40">
              <w:rPr>
                <w:rFonts w:ascii="黑体" w:eastAsia="黑体" w:hAnsi="黑体" w:cs="仿宋_GB2312" w:hint="eastAsia"/>
                <w:bCs/>
                <w:kern w:val="0"/>
                <w:sz w:val="21"/>
                <w:szCs w:val="21"/>
              </w:rPr>
              <w:t>）</w:t>
            </w:r>
          </w:p>
        </w:tc>
        <w:tc>
          <w:tcPr>
            <w:tcW w:w="1984" w:type="dxa"/>
            <w:noWrap/>
            <w:vAlign w:val="center"/>
          </w:tcPr>
          <w:p w14:paraId="55F054FA" w14:textId="6BCDA9B2" w:rsidR="000A654B" w:rsidRPr="005D7F40" w:rsidRDefault="005D7F40" w:rsidP="00D37C5A">
            <w:pPr>
              <w:pStyle w:val="a0"/>
              <w:spacing w:line="360" w:lineRule="auto"/>
              <w:ind w:firstLineChars="0" w:firstLine="0"/>
              <w:jc w:val="center"/>
              <w:rPr>
                <w:rFonts w:ascii="黑体" w:eastAsia="黑体" w:hAnsi="黑体" w:cs="仿宋_GB2312"/>
                <w:bCs/>
                <w:sz w:val="21"/>
                <w:szCs w:val="21"/>
              </w:rPr>
            </w:pPr>
            <w:r>
              <w:rPr>
                <w:rFonts w:ascii="黑体" w:eastAsia="黑体" w:hAnsi="黑体" w:cs="仿宋_GB2312" w:hint="eastAsia"/>
                <w:bCs/>
                <w:kern w:val="0"/>
                <w:sz w:val="21"/>
                <w:szCs w:val="21"/>
              </w:rPr>
              <w:t>技术发展水平</w:t>
            </w:r>
          </w:p>
        </w:tc>
        <w:tc>
          <w:tcPr>
            <w:tcW w:w="993" w:type="dxa"/>
            <w:noWrap/>
            <w:vAlign w:val="center"/>
          </w:tcPr>
          <w:p w14:paraId="7FF8CE70" w14:textId="77777777" w:rsidR="000A654B" w:rsidRPr="005D7F40" w:rsidRDefault="000A654B" w:rsidP="00D37C5A">
            <w:pPr>
              <w:pStyle w:val="a0"/>
              <w:spacing w:line="360" w:lineRule="auto"/>
              <w:ind w:firstLineChars="0" w:firstLine="0"/>
              <w:jc w:val="center"/>
              <w:rPr>
                <w:rFonts w:ascii="黑体" w:eastAsia="黑体" w:hAnsi="黑体" w:cs="仿宋_GB2312"/>
                <w:bCs/>
                <w:sz w:val="21"/>
                <w:szCs w:val="21"/>
              </w:rPr>
            </w:pPr>
            <w:r w:rsidRPr="005D7F40">
              <w:rPr>
                <w:rFonts w:ascii="黑体" w:eastAsia="黑体" w:hAnsi="黑体" w:cs="仿宋_GB2312" w:hint="eastAsia"/>
                <w:bCs/>
                <w:sz w:val="21"/>
                <w:szCs w:val="21"/>
              </w:rPr>
              <w:t>建造师人数</w:t>
            </w:r>
          </w:p>
        </w:tc>
        <w:tc>
          <w:tcPr>
            <w:tcW w:w="1275" w:type="dxa"/>
            <w:vAlign w:val="center"/>
          </w:tcPr>
          <w:p w14:paraId="071493CE" w14:textId="6A0EC0D9" w:rsidR="000A654B" w:rsidRPr="005D7F40" w:rsidRDefault="000A654B" w:rsidP="00D37C5A">
            <w:pPr>
              <w:pStyle w:val="a0"/>
              <w:spacing w:line="360" w:lineRule="auto"/>
              <w:ind w:firstLineChars="0" w:firstLine="0"/>
              <w:jc w:val="center"/>
              <w:rPr>
                <w:rFonts w:ascii="黑体" w:eastAsia="黑体" w:hAnsi="黑体" w:cs="仿宋_GB2312"/>
                <w:bCs/>
                <w:sz w:val="21"/>
                <w:szCs w:val="21"/>
              </w:rPr>
            </w:pPr>
            <w:r w:rsidRPr="005D7F40">
              <w:rPr>
                <w:rFonts w:ascii="黑体" w:eastAsia="黑体" w:hAnsi="黑体" w:cs="仿宋_GB2312" w:hint="eastAsia"/>
                <w:bCs/>
                <w:sz w:val="21"/>
                <w:szCs w:val="21"/>
              </w:rPr>
              <w:t>中级</w:t>
            </w:r>
            <w:r w:rsidR="00D37C5A">
              <w:rPr>
                <w:rFonts w:ascii="黑体" w:eastAsia="黑体" w:hAnsi="黑体" w:cs="仿宋_GB2312" w:hint="eastAsia"/>
                <w:bCs/>
                <w:sz w:val="21"/>
                <w:szCs w:val="21"/>
              </w:rPr>
              <w:t>及以上</w:t>
            </w:r>
            <w:r w:rsidRPr="005D7F40">
              <w:rPr>
                <w:rFonts w:ascii="黑体" w:eastAsia="黑体" w:hAnsi="黑体" w:cs="仿宋_GB2312" w:hint="eastAsia"/>
                <w:bCs/>
                <w:sz w:val="21"/>
                <w:szCs w:val="21"/>
              </w:rPr>
              <w:t>职称人数</w:t>
            </w:r>
          </w:p>
        </w:tc>
        <w:tc>
          <w:tcPr>
            <w:tcW w:w="1560" w:type="dxa"/>
            <w:vAlign w:val="center"/>
          </w:tcPr>
          <w:p w14:paraId="3B76F5B7" w14:textId="21D8E7EA" w:rsidR="000A654B" w:rsidRPr="005D7F40" w:rsidRDefault="000A654B" w:rsidP="00D37C5A">
            <w:pPr>
              <w:pStyle w:val="a0"/>
              <w:spacing w:line="360" w:lineRule="auto"/>
              <w:ind w:firstLineChars="0" w:firstLine="0"/>
              <w:jc w:val="center"/>
              <w:rPr>
                <w:rFonts w:ascii="黑体" w:eastAsia="黑体" w:hAnsi="黑体" w:cs="仿宋_GB2312"/>
                <w:bCs/>
                <w:sz w:val="21"/>
                <w:szCs w:val="21"/>
              </w:rPr>
            </w:pPr>
            <w:r w:rsidRPr="005D7F40">
              <w:rPr>
                <w:rFonts w:ascii="黑体" w:eastAsia="黑体" w:hAnsi="黑体" w:cs="仿宋_GB2312" w:hint="eastAsia"/>
                <w:bCs/>
                <w:sz w:val="21"/>
                <w:szCs w:val="21"/>
              </w:rPr>
              <w:t>中级</w:t>
            </w:r>
            <w:r w:rsidR="00D37C5A">
              <w:rPr>
                <w:rFonts w:ascii="黑体" w:eastAsia="黑体" w:hAnsi="黑体" w:cs="仿宋_GB2312" w:hint="eastAsia"/>
                <w:bCs/>
                <w:sz w:val="21"/>
                <w:szCs w:val="21"/>
              </w:rPr>
              <w:t>及</w:t>
            </w:r>
            <w:r w:rsidRPr="005D7F40">
              <w:rPr>
                <w:rFonts w:ascii="黑体" w:eastAsia="黑体" w:hAnsi="黑体" w:cs="仿宋_GB2312" w:hint="eastAsia"/>
                <w:bCs/>
                <w:sz w:val="21"/>
                <w:szCs w:val="21"/>
              </w:rPr>
              <w:t>以上技术</w:t>
            </w:r>
            <w:r w:rsidR="00D37C5A">
              <w:rPr>
                <w:rFonts w:ascii="黑体" w:eastAsia="黑体" w:hAnsi="黑体" w:cs="仿宋_GB2312" w:hint="eastAsia"/>
                <w:bCs/>
                <w:sz w:val="21"/>
                <w:szCs w:val="21"/>
              </w:rPr>
              <w:t>工人</w:t>
            </w:r>
            <w:r w:rsidRPr="005D7F40">
              <w:rPr>
                <w:rFonts w:ascii="黑体" w:eastAsia="黑体" w:hAnsi="黑体" w:cs="仿宋_GB2312" w:hint="eastAsia"/>
                <w:bCs/>
                <w:sz w:val="21"/>
                <w:szCs w:val="21"/>
              </w:rPr>
              <w:t>人数</w:t>
            </w:r>
          </w:p>
        </w:tc>
      </w:tr>
      <w:tr w:rsidR="00D37C5A" w14:paraId="534E6F8E" w14:textId="77777777" w:rsidTr="00D37C5A">
        <w:tc>
          <w:tcPr>
            <w:tcW w:w="704" w:type="dxa"/>
          </w:tcPr>
          <w:p w14:paraId="41CA81EF" w14:textId="77777777" w:rsidR="000A654B" w:rsidRDefault="000A654B" w:rsidP="001E6500">
            <w:pPr>
              <w:pStyle w:val="a0"/>
              <w:spacing w:line="360" w:lineRule="auto"/>
              <w:ind w:firstLineChars="0" w:firstLine="0"/>
              <w:jc w:val="center"/>
              <w:rPr>
                <w:rFonts w:ascii="仿宋_GB2312" w:hAnsi="仿宋_GB2312" w:cs="仿宋_GB2312"/>
                <w:bCs/>
                <w:szCs w:val="32"/>
              </w:rPr>
            </w:pPr>
            <w:r>
              <w:rPr>
                <w:rFonts w:ascii="仿宋_GB2312" w:hAnsi="仿宋_GB2312" w:cs="仿宋_GB2312" w:hint="eastAsia"/>
                <w:bCs/>
                <w:szCs w:val="32"/>
              </w:rPr>
              <w:t>1</w:t>
            </w:r>
          </w:p>
        </w:tc>
        <w:tc>
          <w:tcPr>
            <w:tcW w:w="3544" w:type="dxa"/>
          </w:tcPr>
          <w:p w14:paraId="10E7906F" w14:textId="77777777" w:rsidR="000A654B" w:rsidRDefault="000A654B" w:rsidP="001E6500">
            <w:pPr>
              <w:pStyle w:val="a0"/>
              <w:spacing w:line="360" w:lineRule="auto"/>
              <w:ind w:firstLineChars="0" w:firstLine="0"/>
              <w:jc w:val="center"/>
              <w:rPr>
                <w:rFonts w:ascii="仿宋_GB2312" w:hAnsi="仿宋_GB2312" w:cs="仿宋_GB2312"/>
                <w:bCs/>
                <w:szCs w:val="32"/>
              </w:rPr>
            </w:pPr>
          </w:p>
        </w:tc>
        <w:tc>
          <w:tcPr>
            <w:tcW w:w="992" w:type="dxa"/>
          </w:tcPr>
          <w:p w14:paraId="1E9CA74D" w14:textId="77777777" w:rsidR="000A654B" w:rsidRDefault="000A654B" w:rsidP="001E6500">
            <w:pPr>
              <w:pStyle w:val="a0"/>
              <w:spacing w:line="360" w:lineRule="auto"/>
              <w:ind w:firstLineChars="0" w:firstLine="0"/>
              <w:jc w:val="center"/>
              <w:rPr>
                <w:rFonts w:ascii="仿宋_GB2312" w:hAnsi="仿宋_GB2312" w:cs="仿宋_GB2312"/>
                <w:bCs/>
                <w:szCs w:val="32"/>
              </w:rPr>
            </w:pPr>
          </w:p>
        </w:tc>
        <w:tc>
          <w:tcPr>
            <w:tcW w:w="1701" w:type="dxa"/>
          </w:tcPr>
          <w:p w14:paraId="7ACAF88E" w14:textId="77777777" w:rsidR="000A654B" w:rsidRDefault="000A654B" w:rsidP="001E6500">
            <w:pPr>
              <w:pStyle w:val="a0"/>
              <w:spacing w:line="360" w:lineRule="auto"/>
              <w:ind w:firstLineChars="0" w:firstLine="0"/>
              <w:jc w:val="center"/>
              <w:rPr>
                <w:rFonts w:ascii="仿宋_GB2312" w:hAnsi="仿宋_GB2312" w:cs="仿宋_GB2312"/>
                <w:bCs/>
                <w:szCs w:val="32"/>
              </w:rPr>
            </w:pPr>
          </w:p>
        </w:tc>
        <w:tc>
          <w:tcPr>
            <w:tcW w:w="1276" w:type="dxa"/>
          </w:tcPr>
          <w:p w14:paraId="57AE59A5" w14:textId="77777777" w:rsidR="000A654B" w:rsidRDefault="000A654B" w:rsidP="001E6500">
            <w:pPr>
              <w:pStyle w:val="a0"/>
              <w:spacing w:line="360" w:lineRule="auto"/>
              <w:ind w:firstLineChars="0" w:firstLine="0"/>
              <w:jc w:val="center"/>
              <w:rPr>
                <w:rFonts w:ascii="仿宋_GB2312" w:hAnsi="仿宋_GB2312" w:cs="仿宋_GB2312"/>
                <w:bCs/>
                <w:szCs w:val="32"/>
              </w:rPr>
            </w:pPr>
          </w:p>
        </w:tc>
        <w:tc>
          <w:tcPr>
            <w:tcW w:w="1984" w:type="dxa"/>
          </w:tcPr>
          <w:p w14:paraId="56B1E4BC" w14:textId="77777777" w:rsidR="000A654B" w:rsidRDefault="000A654B" w:rsidP="001E6500">
            <w:pPr>
              <w:pStyle w:val="a0"/>
              <w:spacing w:line="360" w:lineRule="auto"/>
              <w:ind w:firstLineChars="0" w:firstLine="0"/>
              <w:jc w:val="center"/>
              <w:rPr>
                <w:rFonts w:ascii="仿宋_GB2312" w:hAnsi="仿宋_GB2312" w:cs="仿宋_GB2312"/>
                <w:bCs/>
                <w:szCs w:val="32"/>
              </w:rPr>
            </w:pPr>
          </w:p>
        </w:tc>
        <w:tc>
          <w:tcPr>
            <w:tcW w:w="993" w:type="dxa"/>
          </w:tcPr>
          <w:p w14:paraId="01A0D951" w14:textId="77777777" w:rsidR="000A654B" w:rsidRDefault="000A654B" w:rsidP="001E6500">
            <w:pPr>
              <w:pStyle w:val="a0"/>
              <w:spacing w:line="360" w:lineRule="auto"/>
              <w:ind w:firstLineChars="0" w:firstLine="0"/>
              <w:jc w:val="center"/>
              <w:rPr>
                <w:rFonts w:ascii="仿宋_GB2312" w:hAnsi="仿宋_GB2312" w:cs="仿宋_GB2312"/>
                <w:bCs/>
                <w:szCs w:val="32"/>
              </w:rPr>
            </w:pPr>
          </w:p>
        </w:tc>
        <w:tc>
          <w:tcPr>
            <w:tcW w:w="1275" w:type="dxa"/>
          </w:tcPr>
          <w:p w14:paraId="12BDA3D0" w14:textId="77777777" w:rsidR="000A654B" w:rsidRDefault="000A654B" w:rsidP="001E6500">
            <w:pPr>
              <w:pStyle w:val="a0"/>
              <w:spacing w:line="360" w:lineRule="auto"/>
              <w:ind w:firstLineChars="0" w:firstLine="0"/>
              <w:jc w:val="center"/>
              <w:rPr>
                <w:rFonts w:ascii="仿宋_GB2312" w:hAnsi="仿宋_GB2312" w:cs="仿宋_GB2312"/>
                <w:bCs/>
                <w:szCs w:val="32"/>
              </w:rPr>
            </w:pPr>
          </w:p>
        </w:tc>
        <w:tc>
          <w:tcPr>
            <w:tcW w:w="1560" w:type="dxa"/>
          </w:tcPr>
          <w:p w14:paraId="10421C90" w14:textId="77777777" w:rsidR="000A654B" w:rsidRDefault="000A654B" w:rsidP="001E6500">
            <w:pPr>
              <w:pStyle w:val="a0"/>
              <w:spacing w:line="360" w:lineRule="auto"/>
              <w:ind w:firstLineChars="0" w:firstLine="0"/>
              <w:jc w:val="center"/>
              <w:rPr>
                <w:rFonts w:ascii="仿宋_GB2312" w:hAnsi="仿宋_GB2312" w:cs="仿宋_GB2312"/>
                <w:bCs/>
                <w:szCs w:val="32"/>
              </w:rPr>
            </w:pPr>
          </w:p>
        </w:tc>
      </w:tr>
      <w:tr w:rsidR="00D37C5A" w14:paraId="0C885E5D" w14:textId="77777777" w:rsidTr="00D37C5A">
        <w:tc>
          <w:tcPr>
            <w:tcW w:w="704" w:type="dxa"/>
          </w:tcPr>
          <w:p w14:paraId="031A755E" w14:textId="77777777" w:rsidR="000A654B" w:rsidRDefault="000A654B" w:rsidP="001E6500">
            <w:pPr>
              <w:pStyle w:val="a0"/>
              <w:spacing w:line="360" w:lineRule="auto"/>
              <w:ind w:firstLineChars="0" w:firstLine="0"/>
              <w:jc w:val="center"/>
              <w:rPr>
                <w:rFonts w:ascii="仿宋_GB2312" w:hAnsi="仿宋_GB2312" w:cs="仿宋_GB2312"/>
                <w:bCs/>
                <w:szCs w:val="32"/>
              </w:rPr>
            </w:pPr>
            <w:r>
              <w:rPr>
                <w:rFonts w:ascii="仿宋_GB2312" w:hAnsi="仿宋_GB2312" w:cs="仿宋_GB2312" w:hint="eastAsia"/>
                <w:bCs/>
                <w:szCs w:val="32"/>
              </w:rPr>
              <w:t>2</w:t>
            </w:r>
          </w:p>
        </w:tc>
        <w:tc>
          <w:tcPr>
            <w:tcW w:w="3544" w:type="dxa"/>
          </w:tcPr>
          <w:p w14:paraId="2915399E" w14:textId="77777777" w:rsidR="000A654B" w:rsidRDefault="000A654B" w:rsidP="001E6500">
            <w:pPr>
              <w:pStyle w:val="a0"/>
              <w:spacing w:line="360" w:lineRule="auto"/>
              <w:ind w:firstLineChars="0" w:firstLine="0"/>
              <w:jc w:val="center"/>
              <w:rPr>
                <w:rFonts w:ascii="仿宋_GB2312" w:hAnsi="仿宋_GB2312" w:cs="仿宋_GB2312"/>
                <w:bCs/>
                <w:szCs w:val="32"/>
              </w:rPr>
            </w:pPr>
          </w:p>
        </w:tc>
        <w:tc>
          <w:tcPr>
            <w:tcW w:w="992" w:type="dxa"/>
          </w:tcPr>
          <w:p w14:paraId="2E502B28" w14:textId="77777777" w:rsidR="000A654B" w:rsidRDefault="000A654B" w:rsidP="001E6500">
            <w:pPr>
              <w:pStyle w:val="a0"/>
              <w:spacing w:line="360" w:lineRule="auto"/>
              <w:ind w:firstLineChars="0" w:firstLine="0"/>
              <w:jc w:val="center"/>
              <w:rPr>
                <w:rFonts w:ascii="仿宋_GB2312" w:hAnsi="仿宋_GB2312" w:cs="仿宋_GB2312"/>
                <w:bCs/>
                <w:szCs w:val="32"/>
              </w:rPr>
            </w:pPr>
          </w:p>
        </w:tc>
        <w:tc>
          <w:tcPr>
            <w:tcW w:w="1701" w:type="dxa"/>
          </w:tcPr>
          <w:p w14:paraId="54947652" w14:textId="77777777" w:rsidR="000A654B" w:rsidRDefault="000A654B" w:rsidP="001E6500">
            <w:pPr>
              <w:pStyle w:val="a0"/>
              <w:spacing w:line="360" w:lineRule="auto"/>
              <w:ind w:firstLineChars="0" w:firstLine="0"/>
              <w:jc w:val="center"/>
              <w:rPr>
                <w:rFonts w:ascii="仿宋_GB2312" w:hAnsi="仿宋_GB2312" w:cs="仿宋_GB2312"/>
                <w:bCs/>
                <w:szCs w:val="32"/>
              </w:rPr>
            </w:pPr>
          </w:p>
        </w:tc>
        <w:tc>
          <w:tcPr>
            <w:tcW w:w="1276" w:type="dxa"/>
          </w:tcPr>
          <w:p w14:paraId="5E8C0AFE" w14:textId="77777777" w:rsidR="000A654B" w:rsidRDefault="000A654B" w:rsidP="001E6500">
            <w:pPr>
              <w:pStyle w:val="a0"/>
              <w:spacing w:line="360" w:lineRule="auto"/>
              <w:ind w:firstLineChars="0" w:firstLine="0"/>
              <w:jc w:val="center"/>
              <w:rPr>
                <w:rFonts w:ascii="仿宋_GB2312" w:hAnsi="仿宋_GB2312" w:cs="仿宋_GB2312"/>
                <w:bCs/>
                <w:szCs w:val="32"/>
              </w:rPr>
            </w:pPr>
          </w:p>
        </w:tc>
        <w:tc>
          <w:tcPr>
            <w:tcW w:w="1984" w:type="dxa"/>
          </w:tcPr>
          <w:p w14:paraId="3D8E9EFF" w14:textId="77777777" w:rsidR="000A654B" w:rsidRDefault="000A654B" w:rsidP="001E6500">
            <w:pPr>
              <w:pStyle w:val="a0"/>
              <w:spacing w:line="360" w:lineRule="auto"/>
              <w:ind w:firstLineChars="0" w:firstLine="0"/>
              <w:jc w:val="center"/>
              <w:rPr>
                <w:rFonts w:ascii="仿宋_GB2312" w:hAnsi="仿宋_GB2312" w:cs="仿宋_GB2312"/>
                <w:bCs/>
                <w:szCs w:val="32"/>
              </w:rPr>
            </w:pPr>
          </w:p>
        </w:tc>
        <w:tc>
          <w:tcPr>
            <w:tcW w:w="993" w:type="dxa"/>
          </w:tcPr>
          <w:p w14:paraId="2376659E" w14:textId="77777777" w:rsidR="000A654B" w:rsidRDefault="000A654B" w:rsidP="001E6500">
            <w:pPr>
              <w:pStyle w:val="a0"/>
              <w:spacing w:line="360" w:lineRule="auto"/>
              <w:ind w:firstLineChars="0" w:firstLine="0"/>
              <w:jc w:val="center"/>
              <w:rPr>
                <w:rFonts w:ascii="仿宋_GB2312" w:hAnsi="仿宋_GB2312" w:cs="仿宋_GB2312"/>
                <w:bCs/>
                <w:szCs w:val="32"/>
              </w:rPr>
            </w:pPr>
          </w:p>
        </w:tc>
        <w:tc>
          <w:tcPr>
            <w:tcW w:w="1275" w:type="dxa"/>
          </w:tcPr>
          <w:p w14:paraId="10253518" w14:textId="77777777" w:rsidR="000A654B" w:rsidRDefault="000A654B" w:rsidP="001E6500">
            <w:pPr>
              <w:pStyle w:val="a0"/>
              <w:spacing w:line="360" w:lineRule="auto"/>
              <w:ind w:firstLineChars="0" w:firstLine="0"/>
              <w:jc w:val="center"/>
              <w:rPr>
                <w:rFonts w:ascii="仿宋_GB2312" w:hAnsi="仿宋_GB2312" w:cs="仿宋_GB2312"/>
                <w:bCs/>
                <w:szCs w:val="32"/>
              </w:rPr>
            </w:pPr>
          </w:p>
        </w:tc>
        <w:tc>
          <w:tcPr>
            <w:tcW w:w="1560" w:type="dxa"/>
          </w:tcPr>
          <w:p w14:paraId="7E729343" w14:textId="77777777" w:rsidR="000A654B" w:rsidRDefault="000A654B" w:rsidP="001E6500">
            <w:pPr>
              <w:pStyle w:val="a0"/>
              <w:spacing w:line="360" w:lineRule="auto"/>
              <w:ind w:firstLineChars="0" w:firstLine="0"/>
              <w:jc w:val="center"/>
              <w:rPr>
                <w:rFonts w:ascii="仿宋_GB2312" w:hAnsi="仿宋_GB2312" w:cs="仿宋_GB2312"/>
                <w:bCs/>
                <w:szCs w:val="32"/>
              </w:rPr>
            </w:pPr>
          </w:p>
        </w:tc>
      </w:tr>
      <w:tr w:rsidR="00D37C5A" w14:paraId="3C6B98C0" w14:textId="77777777" w:rsidTr="00D37C5A">
        <w:trPr>
          <w:trHeight w:val="738"/>
        </w:trPr>
        <w:tc>
          <w:tcPr>
            <w:tcW w:w="704" w:type="dxa"/>
          </w:tcPr>
          <w:p w14:paraId="6698D459" w14:textId="77777777" w:rsidR="000A654B" w:rsidRDefault="000A654B" w:rsidP="001E6500">
            <w:pPr>
              <w:pStyle w:val="a0"/>
              <w:spacing w:line="360" w:lineRule="auto"/>
              <w:ind w:firstLineChars="0" w:firstLine="0"/>
              <w:jc w:val="center"/>
              <w:rPr>
                <w:rFonts w:ascii="仿宋_GB2312" w:hAnsi="仿宋_GB2312" w:cs="仿宋_GB2312"/>
                <w:bCs/>
                <w:szCs w:val="32"/>
              </w:rPr>
            </w:pPr>
            <w:r>
              <w:rPr>
                <w:rFonts w:ascii="仿宋_GB2312" w:hAnsi="仿宋_GB2312" w:cs="仿宋_GB2312" w:hint="eastAsia"/>
                <w:bCs/>
                <w:szCs w:val="32"/>
              </w:rPr>
              <w:t>3</w:t>
            </w:r>
          </w:p>
        </w:tc>
        <w:tc>
          <w:tcPr>
            <w:tcW w:w="3544" w:type="dxa"/>
          </w:tcPr>
          <w:p w14:paraId="10174DE0" w14:textId="77777777" w:rsidR="000A654B" w:rsidRDefault="000A654B" w:rsidP="001E6500">
            <w:pPr>
              <w:pStyle w:val="a0"/>
              <w:spacing w:line="360" w:lineRule="auto"/>
              <w:ind w:firstLineChars="0" w:firstLine="0"/>
              <w:jc w:val="center"/>
              <w:rPr>
                <w:rFonts w:ascii="仿宋_GB2312" w:hAnsi="仿宋_GB2312" w:cs="仿宋_GB2312"/>
                <w:bCs/>
                <w:szCs w:val="32"/>
              </w:rPr>
            </w:pPr>
          </w:p>
        </w:tc>
        <w:tc>
          <w:tcPr>
            <w:tcW w:w="992" w:type="dxa"/>
          </w:tcPr>
          <w:p w14:paraId="6913414C" w14:textId="77777777" w:rsidR="000A654B" w:rsidRDefault="000A654B" w:rsidP="001E6500">
            <w:pPr>
              <w:pStyle w:val="a0"/>
              <w:spacing w:line="360" w:lineRule="auto"/>
              <w:ind w:firstLineChars="0" w:firstLine="0"/>
              <w:jc w:val="center"/>
              <w:rPr>
                <w:rFonts w:ascii="仿宋_GB2312" w:hAnsi="仿宋_GB2312" w:cs="仿宋_GB2312"/>
                <w:bCs/>
                <w:szCs w:val="32"/>
              </w:rPr>
            </w:pPr>
          </w:p>
        </w:tc>
        <w:tc>
          <w:tcPr>
            <w:tcW w:w="1701" w:type="dxa"/>
          </w:tcPr>
          <w:p w14:paraId="22BCDFEC" w14:textId="77777777" w:rsidR="000A654B" w:rsidRDefault="000A654B" w:rsidP="001E6500">
            <w:pPr>
              <w:pStyle w:val="a0"/>
              <w:spacing w:line="360" w:lineRule="auto"/>
              <w:ind w:firstLineChars="0" w:firstLine="0"/>
              <w:jc w:val="center"/>
              <w:rPr>
                <w:rFonts w:ascii="仿宋_GB2312" w:hAnsi="仿宋_GB2312" w:cs="仿宋_GB2312"/>
                <w:bCs/>
                <w:szCs w:val="32"/>
              </w:rPr>
            </w:pPr>
          </w:p>
        </w:tc>
        <w:tc>
          <w:tcPr>
            <w:tcW w:w="1276" w:type="dxa"/>
          </w:tcPr>
          <w:p w14:paraId="42E71602" w14:textId="77777777" w:rsidR="000A654B" w:rsidRDefault="000A654B" w:rsidP="001E6500">
            <w:pPr>
              <w:pStyle w:val="a0"/>
              <w:spacing w:line="360" w:lineRule="auto"/>
              <w:ind w:firstLineChars="0" w:firstLine="0"/>
              <w:jc w:val="center"/>
              <w:rPr>
                <w:rFonts w:ascii="仿宋_GB2312" w:hAnsi="仿宋_GB2312" w:cs="仿宋_GB2312"/>
                <w:bCs/>
                <w:szCs w:val="32"/>
              </w:rPr>
            </w:pPr>
          </w:p>
        </w:tc>
        <w:tc>
          <w:tcPr>
            <w:tcW w:w="1984" w:type="dxa"/>
          </w:tcPr>
          <w:p w14:paraId="36442A30" w14:textId="77777777" w:rsidR="000A654B" w:rsidRDefault="000A654B" w:rsidP="001E6500">
            <w:pPr>
              <w:pStyle w:val="a0"/>
              <w:spacing w:line="360" w:lineRule="auto"/>
              <w:ind w:firstLineChars="0" w:firstLine="0"/>
              <w:jc w:val="center"/>
              <w:rPr>
                <w:rFonts w:ascii="仿宋_GB2312" w:hAnsi="仿宋_GB2312" w:cs="仿宋_GB2312"/>
                <w:bCs/>
                <w:szCs w:val="32"/>
              </w:rPr>
            </w:pPr>
          </w:p>
        </w:tc>
        <w:tc>
          <w:tcPr>
            <w:tcW w:w="993" w:type="dxa"/>
          </w:tcPr>
          <w:p w14:paraId="701336A5" w14:textId="77777777" w:rsidR="000A654B" w:rsidRDefault="000A654B" w:rsidP="001E6500">
            <w:pPr>
              <w:pStyle w:val="a0"/>
              <w:spacing w:line="360" w:lineRule="auto"/>
              <w:ind w:firstLineChars="0" w:firstLine="0"/>
              <w:jc w:val="center"/>
              <w:rPr>
                <w:rFonts w:ascii="仿宋_GB2312" w:hAnsi="仿宋_GB2312" w:cs="仿宋_GB2312"/>
                <w:bCs/>
                <w:szCs w:val="32"/>
              </w:rPr>
            </w:pPr>
          </w:p>
        </w:tc>
        <w:tc>
          <w:tcPr>
            <w:tcW w:w="1275" w:type="dxa"/>
          </w:tcPr>
          <w:p w14:paraId="2C245586" w14:textId="77777777" w:rsidR="000A654B" w:rsidRDefault="000A654B" w:rsidP="001E6500">
            <w:pPr>
              <w:pStyle w:val="a0"/>
              <w:spacing w:line="360" w:lineRule="auto"/>
              <w:ind w:firstLineChars="0" w:firstLine="0"/>
              <w:jc w:val="center"/>
              <w:rPr>
                <w:rFonts w:ascii="仿宋_GB2312" w:hAnsi="仿宋_GB2312" w:cs="仿宋_GB2312"/>
                <w:bCs/>
                <w:szCs w:val="32"/>
              </w:rPr>
            </w:pPr>
          </w:p>
        </w:tc>
        <w:tc>
          <w:tcPr>
            <w:tcW w:w="1560" w:type="dxa"/>
          </w:tcPr>
          <w:p w14:paraId="08F1B9A5" w14:textId="77777777" w:rsidR="000A654B" w:rsidRDefault="000A654B" w:rsidP="001E6500">
            <w:pPr>
              <w:pStyle w:val="a0"/>
              <w:spacing w:line="360" w:lineRule="auto"/>
              <w:ind w:firstLineChars="0" w:firstLine="0"/>
              <w:jc w:val="center"/>
              <w:rPr>
                <w:rFonts w:ascii="仿宋_GB2312" w:hAnsi="仿宋_GB2312" w:cs="仿宋_GB2312"/>
                <w:bCs/>
                <w:szCs w:val="32"/>
              </w:rPr>
            </w:pPr>
          </w:p>
        </w:tc>
      </w:tr>
      <w:tr w:rsidR="00D37C5A" w14:paraId="6AF0CA89" w14:textId="77777777" w:rsidTr="00D37C5A">
        <w:trPr>
          <w:trHeight w:val="738"/>
        </w:trPr>
        <w:tc>
          <w:tcPr>
            <w:tcW w:w="704" w:type="dxa"/>
          </w:tcPr>
          <w:p w14:paraId="2DC5C216" w14:textId="77777777" w:rsidR="005D7F40" w:rsidRDefault="005D7F40" w:rsidP="001E6500">
            <w:pPr>
              <w:pStyle w:val="a0"/>
              <w:spacing w:line="360" w:lineRule="auto"/>
              <w:ind w:firstLineChars="0" w:firstLine="0"/>
              <w:jc w:val="center"/>
              <w:rPr>
                <w:rFonts w:ascii="仿宋_GB2312" w:hAnsi="仿宋_GB2312" w:cs="仿宋_GB2312"/>
                <w:bCs/>
                <w:szCs w:val="32"/>
              </w:rPr>
            </w:pPr>
          </w:p>
        </w:tc>
        <w:tc>
          <w:tcPr>
            <w:tcW w:w="3544" w:type="dxa"/>
          </w:tcPr>
          <w:p w14:paraId="16B3944C" w14:textId="77777777" w:rsidR="005D7F40" w:rsidRDefault="005D7F40" w:rsidP="001E6500">
            <w:pPr>
              <w:pStyle w:val="a0"/>
              <w:spacing w:line="360" w:lineRule="auto"/>
              <w:ind w:firstLineChars="0" w:firstLine="0"/>
              <w:jc w:val="center"/>
              <w:rPr>
                <w:rFonts w:ascii="仿宋_GB2312" w:hAnsi="仿宋_GB2312" w:cs="仿宋_GB2312"/>
                <w:bCs/>
                <w:szCs w:val="32"/>
              </w:rPr>
            </w:pPr>
          </w:p>
        </w:tc>
        <w:tc>
          <w:tcPr>
            <w:tcW w:w="992" w:type="dxa"/>
          </w:tcPr>
          <w:p w14:paraId="024CD3F9" w14:textId="77777777" w:rsidR="005D7F40" w:rsidRDefault="005D7F40" w:rsidP="001E6500">
            <w:pPr>
              <w:pStyle w:val="a0"/>
              <w:spacing w:line="360" w:lineRule="auto"/>
              <w:ind w:firstLineChars="0" w:firstLine="0"/>
              <w:jc w:val="center"/>
              <w:rPr>
                <w:rFonts w:ascii="仿宋_GB2312" w:hAnsi="仿宋_GB2312" w:cs="仿宋_GB2312"/>
                <w:bCs/>
                <w:szCs w:val="32"/>
              </w:rPr>
            </w:pPr>
          </w:p>
        </w:tc>
        <w:tc>
          <w:tcPr>
            <w:tcW w:w="1701" w:type="dxa"/>
          </w:tcPr>
          <w:p w14:paraId="586C98F3" w14:textId="77777777" w:rsidR="005D7F40" w:rsidRDefault="005D7F40" w:rsidP="001E6500">
            <w:pPr>
              <w:pStyle w:val="a0"/>
              <w:spacing w:line="360" w:lineRule="auto"/>
              <w:ind w:firstLineChars="0" w:firstLine="0"/>
              <w:jc w:val="center"/>
              <w:rPr>
                <w:rFonts w:ascii="仿宋_GB2312" w:hAnsi="仿宋_GB2312" w:cs="仿宋_GB2312"/>
                <w:bCs/>
                <w:szCs w:val="32"/>
              </w:rPr>
            </w:pPr>
          </w:p>
        </w:tc>
        <w:tc>
          <w:tcPr>
            <w:tcW w:w="1276" w:type="dxa"/>
          </w:tcPr>
          <w:p w14:paraId="59348389" w14:textId="77777777" w:rsidR="005D7F40" w:rsidRDefault="005D7F40" w:rsidP="001E6500">
            <w:pPr>
              <w:pStyle w:val="a0"/>
              <w:spacing w:line="360" w:lineRule="auto"/>
              <w:ind w:firstLineChars="0" w:firstLine="0"/>
              <w:jc w:val="center"/>
              <w:rPr>
                <w:rFonts w:ascii="仿宋_GB2312" w:hAnsi="仿宋_GB2312" w:cs="仿宋_GB2312"/>
                <w:bCs/>
                <w:szCs w:val="32"/>
              </w:rPr>
            </w:pPr>
          </w:p>
        </w:tc>
        <w:tc>
          <w:tcPr>
            <w:tcW w:w="1984" w:type="dxa"/>
          </w:tcPr>
          <w:p w14:paraId="4EA706C5" w14:textId="77777777" w:rsidR="005D7F40" w:rsidRDefault="005D7F40" w:rsidP="001E6500">
            <w:pPr>
              <w:pStyle w:val="a0"/>
              <w:spacing w:line="360" w:lineRule="auto"/>
              <w:ind w:firstLineChars="0" w:firstLine="0"/>
              <w:jc w:val="center"/>
              <w:rPr>
                <w:rFonts w:ascii="仿宋_GB2312" w:hAnsi="仿宋_GB2312" w:cs="仿宋_GB2312"/>
                <w:bCs/>
                <w:szCs w:val="32"/>
              </w:rPr>
            </w:pPr>
          </w:p>
        </w:tc>
        <w:tc>
          <w:tcPr>
            <w:tcW w:w="993" w:type="dxa"/>
          </w:tcPr>
          <w:p w14:paraId="78BB91E6" w14:textId="77777777" w:rsidR="005D7F40" w:rsidRDefault="005D7F40" w:rsidP="001E6500">
            <w:pPr>
              <w:pStyle w:val="a0"/>
              <w:spacing w:line="360" w:lineRule="auto"/>
              <w:ind w:firstLineChars="0" w:firstLine="0"/>
              <w:jc w:val="center"/>
              <w:rPr>
                <w:rFonts w:ascii="仿宋_GB2312" w:hAnsi="仿宋_GB2312" w:cs="仿宋_GB2312"/>
                <w:bCs/>
                <w:szCs w:val="32"/>
              </w:rPr>
            </w:pPr>
          </w:p>
        </w:tc>
        <w:tc>
          <w:tcPr>
            <w:tcW w:w="1275" w:type="dxa"/>
          </w:tcPr>
          <w:p w14:paraId="4ED918B1" w14:textId="77777777" w:rsidR="005D7F40" w:rsidRDefault="005D7F40" w:rsidP="001E6500">
            <w:pPr>
              <w:pStyle w:val="a0"/>
              <w:spacing w:line="360" w:lineRule="auto"/>
              <w:ind w:firstLineChars="0" w:firstLine="0"/>
              <w:jc w:val="center"/>
              <w:rPr>
                <w:rFonts w:ascii="仿宋_GB2312" w:hAnsi="仿宋_GB2312" w:cs="仿宋_GB2312"/>
                <w:bCs/>
                <w:szCs w:val="32"/>
              </w:rPr>
            </w:pPr>
          </w:p>
        </w:tc>
        <w:tc>
          <w:tcPr>
            <w:tcW w:w="1560" w:type="dxa"/>
          </w:tcPr>
          <w:p w14:paraId="79952D1E" w14:textId="77777777" w:rsidR="005D7F40" w:rsidRDefault="005D7F40" w:rsidP="001E6500">
            <w:pPr>
              <w:pStyle w:val="a0"/>
              <w:spacing w:line="360" w:lineRule="auto"/>
              <w:ind w:firstLineChars="0" w:firstLine="0"/>
              <w:jc w:val="center"/>
              <w:rPr>
                <w:rFonts w:ascii="仿宋_GB2312" w:hAnsi="仿宋_GB2312" w:cs="仿宋_GB2312"/>
                <w:bCs/>
                <w:szCs w:val="32"/>
              </w:rPr>
            </w:pPr>
          </w:p>
        </w:tc>
      </w:tr>
      <w:tr w:rsidR="00D37C5A" w14:paraId="50C2DB9D" w14:textId="77777777" w:rsidTr="00D37C5A">
        <w:trPr>
          <w:trHeight w:val="738"/>
        </w:trPr>
        <w:tc>
          <w:tcPr>
            <w:tcW w:w="704" w:type="dxa"/>
          </w:tcPr>
          <w:p w14:paraId="2D296F0C" w14:textId="77777777" w:rsidR="005D7F40" w:rsidRDefault="005D7F40" w:rsidP="001E6500">
            <w:pPr>
              <w:pStyle w:val="a0"/>
              <w:spacing w:line="360" w:lineRule="auto"/>
              <w:ind w:firstLineChars="0" w:firstLine="0"/>
              <w:jc w:val="center"/>
              <w:rPr>
                <w:rFonts w:ascii="仿宋_GB2312" w:hAnsi="仿宋_GB2312" w:cs="仿宋_GB2312"/>
                <w:bCs/>
                <w:szCs w:val="32"/>
              </w:rPr>
            </w:pPr>
          </w:p>
        </w:tc>
        <w:tc>
          <w:tcPr>
            <w:tcW w:w="3544" w:type="dxa"/>
          </w:tcPr>
          <w:p w14:paraId="2995DD54" w14:textId="77777777" w:rsidR="005D7F40" w:rsidRDefault="005D7F40" w:rsidP="001E6500">
            <w:pPr>
              <w:pStyle w:val="a0"/>
              <w:spacing w:line="360" w:lineRule="auto"/>
              <w:ind w:firstLineChars="0" w:firstLine="0"/>
              <w:jc w:val="center"/>
              <w:rPr>
                <w:rFonts w:ascii="仿宋_GB2312" w:hAnsi="仿宋_GB2312" w:cs="仿宋_GB2312"/>
                <w:bCs/>
                <w:szCs w:val="32"/>
              </w:rPr>
            </w:pPr>
          </w:p>
        </w:tc>
        <w:tc>
          <w:tcPr>
            <w:tcW w:w="992" w:type="dxa"/>
          </w:tcPr>
          <w:p w14:paraId="75589B4E" w14:textId="77777777" w:rsidR="005D7F40" w:rsidRDefault="005D7F40" w:rsidP="001E6500">
            <w:pPr>
              <w:pStyle w:val="a0"/>
              <w:spacing w:line="360" w:lineRule="auto"/>
              <w:ind w:firstLineChars="0" w:firstLine="0"/>
              <w:jc w:val="center"/>
              <w:rPr>
                <w:rFonts w:ascii="仿宋_GB2312" w:hAnsi="仿宋_GB2312" w:cs="仿宋_GB2312"/>
                <w:bCs/>
                <w:szCs w:val="32"/>
              </w:rPr>
            </w:pPr>
          </w:p>
        </w:tc>
        <w:tc>
          <w:tcPr>
            <w:tcW w:w="1701" w:type="dxa"/>
          </w:tcPr>
          <w:p w14:paraId="634AFD97" w14:textId="77777777" w:rsidR="005D7F40" w:rsidRDefault="005D7F40" w:rsidP="001E6500">
            <w:pPr>
              <w:pStyle w:val="a0"/>
              <w:spacing w:line="360" w:lineRule="auto"/>
              <w:ind w:firstLineChars="0" w:firstLine="0"/>
              <w:jc w:val="center"/>
              <w:rPr>
                <w:rFonts w:ascii="仿宋_GB2312" w:hAnsi="仿宋_GB2312" w:cs="仿宋_GB2312"/>
                <w:bCs/>
                <w:szCs w:val="32"/>
              </w:rPr>
            </w:pPr>
          </w:p>
        </w:tc>
        <w:tc>
          <w:tcPr>
            <w:tcW w:w="1276" w:type="dxa"/>
          </w:tcPr>
          <w:p w14:paraId="4EEF663E" w14:textId="77777777" w:rsidR="005D7F40" w:rsidRDefault="005D7F40" w:rsidP="001E6500">
            <w:pPr>
              <w:pStyle w:val="a0"/>
              <w:spacing w:line="360" w:lineRule="auto"/>
              <w:ind w:firstLineChars="0" w:firstLine="0"/>
              <w:jc w:val="center"/>
              <w:rPr>
                <w:rFonts w:ascii="仿宋_GB2312" w:hAnsi="仿宋_GB2312" w:cs="仿宋_GB2312"/>
                <w:bCs/>
                <w:szCs w:val="32"/>
              </w:rPr>
            </w:pPr>
          </w:p>
        </w:tc>
        <w:tc>
          <w:tcPr>
            <w:tcW w:w="1984" w:type="dxa"/>
          </w:tcPr>
          <w:p w14:paraId="513230F0" w14:textId="77777777" w:rsidR="005D7F40" w:rsidRDefault="005D7F40" w:rsidP="001E6500">
            <w:pPr>
              <w:pStyle w:val="a0"/>
              <w:spacing w:line="360" w:lineRule="auto"/>
              <w:ind w:firstLineChars="0" w:firstLine="0"/>
              <w:jc w:val="center"/>
              <w:rPr>
                <w:rFonts w:ascii="仿宋_GB2312" w:hAnsi="仿宋_GB2312" w:cs="仿宋_GB2312"/>
                <w:bCs/>
                <w:szCs w:val="32"/>
              </w:rPr>
            </w:pPr>
          </w:p>
        </w:tc>
        <w:tc>
          <w:tcPr>
            <w:tcW w:w="993" w:type="dxa"/>
          </w:tcPr>
          <w:p w14:paraId="0D8C4DEB" w14:textId="77777777" w:rsidR="005D7F40" w:rsidRDefault="005D7F40" w:rsidP="001E6500">
            <w:pPr>
              <w:pStyle w:val="a0"/>
              <w:spacing w:line="360" w:lineRule="auto"/>
              <w:ind w:firstLineChars="0" w:firstLine="0"/>
              <w:jc w:val="center"/>
              <w:rPr>
                <w:rFonts w:ascii="仿宋_GB2312" w:hAnsi="仿宋_GB2312" w:cs="仿宋_GB2312"/>
                <w:bCs/>
                <w:szCs w:val="32"/>
              </w:rPr>
            </w:pPr>
          </w:p>
        </w:tc>
        <w:tc>
          <w:tcPr>
            <w:tcW w:w="1275" w:type="dxa"/>
          </w:tcPr>
          <w:p w14:paraId="5A95E4F8" w14:textId="77777777" w:rsidR="005D7F40" w:rsidRDefault="005D7F40" w:rsidP="001E6500">
            <w:pPr>
              <w:pStyle w:val="a0"/>
              <w:spacing w:line="360" w:lineRule="auto"/>
              <w:ind w:firstLineChars="0" w:firstLine="0"/>
              <w:jc w:val="center"/>
              <w:rPr>
                <w:rFonts w:ascii="仿宋_GB2312" w:hAnsi="仿宋_GB2312" w:cs="仿宋_GB2312"/>
                <w:bCs/>
                <w:szCs w:val="32"/>
              </w:rPr>
            </w:pPr>
          </w:p>
        </w:tc>
        <w:tc>
          <w:tcPr>
            <w:tcW w:w="1560" w:type="dxa"/>
          </w:tcPr>
          <w:p w14:paraId="437DEB90" w14:textId="77777777" w:rsidR="005D7F40" w:rsidRDefault="005D7F40" w:rsidP="001E6500">
            <w:pPr>
              <w:pStyle w:val="a0"/>
              <w:spacing w:line="360" w:lineRule="auto"/>
              <w:ind w:firstLineChars="0" w:firstLine="0"/>
              <w:jc w:val="center"/>
              <w:rPr>
                <w:rFonts w:ascii="仿宋_GB2312" w:hAnsi="仿宋_GB2312" w:cs="仿宋_GB2312"/>
                <w:bCs/>
                <w:szCs w:val="32"/>
              </w:rPr>
            </w:pPr>
          </w:p>
        </w:tc>
      </w:tr>
    </w:tbl>
    <w:p w14:paraId="4B7732AA" w14:textId="600133D6" w:rsidR="000A654B" w:rsidRPr="00D37C5A" w:rsidRDefault="005D7F40" w:rsidP="000A654B">
      <w:pPr>
        <w:pStyle w:val="a0"/>
        <w:spacing w:line="360" w:lineRule="auto"/>
        <w:ind w:firstLineChars="0" w:firstLine="0"/>
        <w:jc w:val="left"/>
        <w:rPr>
          <w:rFonts w:ascii="仿宋_GB2312" w:hAnsi="仿宋_GB2312" w:cs="仿宋_GB2312"/>
          <w:bCs/>
          <w:sz w:val="21"/>
          <w:szCs w:val="21"/>
        </w:rPr>
      </w:pPr>
      <w:r w:rsidRPr="00D37C5A">
        <w:rPr>
          <w:rFonts w:ascii="仿宋_GB2312" w:hAnsi="仿宋_GB2312" w:cs="仿宋_GB2312" w:hint="eastAsia"/>
          <w:bCs/>
          <w:sz w:val="21"/>
          <w:szCs w:val="21"/>
        </w:rPr>
        <w:t>注：技术发展水平</w:t>
      </w:r>
      <w:r w:rsidR="00FF1AE1">
        <w:rPr>
          <w:rFonts w:ascii="仿宋_GB2312" w:hAnsi="仿宋_GB2312" w:cs="仿宋_GB2312" w:hint="eastAsia"/>
          <w:bCs/>
          <w:sz w:val="21"/>
          <w:szCs w:val="21"/>
        </w:rPr>
        <w:t>主要为</w:t>
      </w:r>
      <w:r w:rsidR="00FF1AE1" w:rsidRPr="00FF1AE1">
        <w:rPr>
          <w:rFonts w:ascii="仿宋_GB2312" w:hAnsi="仿宋_GB2312" w:cs="仿宋_GB2312" w:hint="eastAsia"/>
          <w:bCs/>
          <w:sz w:val="21"/>
          <w:szCs w:val="21"/>
        </w:rPr>
        <w:t>创新方面的投入</w:t>
      </w:r>
      <w:r w:rsidR="00FF1AE1">
        <w:rPr>
          <w:rFonts w:ascii="仿宋_GB2312" w:hAnsi="仿宋_GB2312" w:cs="仿宋_GB2312" w:hint="eastAsia"/>
          <w:bCs/>
          <w:sz w:val="21"/>
          <w:szCs w:val="21"/>
        </w:rPr>
        <w:t>、成果（如：</w:t>
      </w:r>
      <w:r w:rsidRPr="00D37C5A">
        <w:rPr>
          <w:rFonts w:ascii="仿宋_GB2312" w:hAnsi="仿宋_GB2312" w:cs="仿宋_GB2312" w:hint="eastAsia"/>
          <w:bCs/>
          <w:sz w:val="21"/>
          <w:szCs w:val="21"/>
        </w:rPr>
        <w:t>工法</w:t>
      </w:r>
      <w:r w:rsidRPr="00D37C5A">
        <w:rPr>
          <w:rFonts w:ascii="仿宋_GB2312" w:hAnsi="仿宋" w:cs="仿宋_GB2312" w:hint="eastAsia"/>
          <w:bCs/>
          <w:sz w:val="21"/>
          <w:szCs w:val="21"/>
        </w:rPr>
        <w:t>，专利，技术标准等</w:t>
      </w:r>
      <w:r w:rsidR="00FF1AE1">
        <w:rPr>
          <w:rFonts w:ascii="仿宋_GB2312" w:hAnsi="仿宋_GB2312" w:cs="仿宋_GB2312" w:hint="eastAsia"/>
          <w:bCs/>
          <w:sz w:val="21"/>
          <w:szCs w:val="21"/>
        </w:rPr>
        <w:t>）等方面内容。</w:t>
      </w:r>
    </w:p>
    <w:p w14:paraId="08B30174" w14:textId="77777777" w:rsidR="005D7F40" w:rsidRPr="00FF1AE1" w:rsidRDefault="005D7F40" w:rsidP="000A654B">
      <w:pPr>
        <w:pStyle w:val="a0"/>
        <w:spacing w:line="360" w:lineRule="auto"/>
        <w:ind w:firstLineChars="0" w:firstLine="0"/>
        <w:jc w:val="left"/>
        <w:rPr>
          <w:rFonts w:ascii="仿宋_GB2312" w:hAnsi="仿宋_GB2312" w:cs="仿宋_GB2312"/>
          <w:bCs/>
          <w:szCs w:val="32"/>
        </w:rPr>
      </w:pPr>
    </w:p>
    <w:p w14:paraId="27452B66" w14:textId="77777777" w:rsidR="005D7F40" w:rsidRDefault="005D7F40" w:rsidP="000A654B">
      <w:pPr>
        <w:pStyle w:val="a0"/>
        <w:spacing w:line="360" w:lineRule="auto"/>
        <w:ind w:firstLineChars="0" w:firstLine="0"/>
        <w:jc w:val="left"/>
        <w:rPr>
          <w:rFonts w:ascii="仿宋_GB2312" w:hAnsi="仿宋_GB2312" w:cs="仿宋_GB2312"/>
          <w:bCs/>
          <w:szCs w:val="32"/>
        </w:rPr>
      </w:pPr>
    </w:p>
    <w:p w14:paraId="432AA0E7" w14:textId="77777777" w:rsidR="005C6C2E" w:rsidRDefault="005C6C2E" w:rsidP="000A654B">
      <w:pPr>
        <w:pStyle w:val="a0"/>
        <w:spacing w:line="360" w:lineRule="auto"/>
        <w:ind w:firstLineChars="0" w:firstLine="0"/>
        <w:jc w:val="left"/>
        <w:rPr>
          <w:rFonts w:ascii="仿宋_GB2312" w:hAnsi="仿宋_GB2312" w:cs="仿宋_GB2312"/>
          <w:bCs/>
          <w:szCs w:val="32"/>
        </w:rPr>
      </w:pPr>
    </w:p>
    <w:p w14:paraId="197098C2" w14:textId="77777777" w:rsidR="005C6C2E" w:rsidRDefault="005C6C2E" w:rsidP="000A654B">
      <w:pPr>
        <w:pStyle w:val="a0"/>
        <w:spacing w:line="360" w:lineRule="auto"/>
        <w:ind w:firstLineChars="0" w:firstLine="0"/>
        <w:jc w:val="left"/>
        <w:rPr>
          <w:rFonts w:ascii="仿宋_GB2312" w:hAnsi="仿宋_GB2312" w:cs="仿宋_GB2312"/>
          <w:bCs/>
          <w:szCs w:val="32"/>
        </w:rPr>
      </w:pPr>
    </w:p>
    <w:p w14:paraId="7D36BDA3" w14:textId="77777777" w:rsidR="00931067" w:rsidRDefault="00931067" w:rsidP="000A654B">
      <w:pPr>
        <w:pStyle w:val="a0"/>
        <w:spacing w:line="360" w:lineRule="auto"/>
        <w:ind w:firstLineChars="0" w:firstLine="0"/>
        <w:jc w:val="left"/>
        <w:rPr>
          <w:rFonts w:ascii="仿宋_GB2312" w:hAnsi="仿宋_GB2312" w:cs="仿宋_GB2312"/>
          <w:bCs/>
          <w:szCs w:val="32"/>
        </w:rPr>
      </w:pPr>
    </w:p>
    <w:p w14:paraId="442ABEA4" w14:textId="50F9E27B" w:rsidR="005F42E3" w:rsidRDefault="00FF1AE1" w:rsidP="00495179">
      <w:pPr>
        <w:pStyle w:val="a0"/>
        <w:spacing w:line="360" w:lineRule="auto"/>
        <w:ind w:firstLineChars="1200" w:firstLine="3840"/>
        <w:jc w:val="left"/>
        <w:rPr>
          <w:rFonts w:ascii="黑体" w:eastAsia="黑体" w:hAnsi="黑体" w:cs="仿宋_GB2312"/>
          <w:bCs/>
          <w:szCs w:val="32"/>
        </w:rPr>
      </w:pPr>
      <w:r>
        <w:rPr>
          <w:rFonts w:ascii="黑体" w:eastAsia="黑体" w:hAnsi="黑体" w:cs="楷体_GB2312" w:hint="eastAsia"/>
        </w:rPr>
        <w:lastRenderedPageBreak/>
        <w:t>企业经营发展提高竞争力面临的主要问题及建议</w:t>
      </w:r>
      <w:r w:rsidR="005F42E3" w:rsidRPr="00D37C5A">
        <w:rPr>
          <w:rFonts w:ascii="黑体" w:eastAsia="黑体" w:hAnsi="黑体" w:cs="仿宋_GB2312" w:hint="eastAsia"/>
          <w:bCs/>
          <w:szCs w:val="32"/>
        </w:rPr>
        <w:t xml:space="preserve"> </w:t>
      </w:r>
      <w:r w:rsidR="005F42E3" w:rsidRPr="00D37C5A">
        <w:rPr>
          <w:rFonts w:ascii="黑体" w:eastAsia="黑体" w:hAnsi="黑体" w:cs="仿宋_GB2312"/>
          <w:bCs/>
          <w:szCs w:val="32"/>
        </w:rPr>
        <w:t xml:space="preserve"> </w:t>
      </w:r>
      <w:r w:rsidR="005F42E3">
        <w:rPr>
          <w:rFonts w:ascii="仿宋_GB2312" w:hAnsi="仿宋_GB2312" w:cs="仿宋_GB2312"/>
          <w:bCs/>
          <w:szCs w:val="32"/>
        </w:rPr>
        <w:t xml:space="preserve">               </w:t>
      </w:r>
      <w:r w:rsidR="005F42E3">
        <w:rPr>
          <w:rFonts w:ascii="仿宋_GB2312" w:hAnsi="仿宋_GB2312" w:cs="仿宋_GB2312" w:hint="eastAsia"/>
          <w:bCs/>
          <w:szCs w:val="32"/>
        </w:rPr>
        <w:t>表3</w:t>
      </w:r>
      <w:r w:rsidR="005F42E3">
        <w:rPr>
          <w:rFonts w:ascii="仿宋_GB2312" w:hAnsi="仿宋_GB2312" w:cs="仿宋_GB2312"/>
          <w:bCs/>
          <w:szCs w:val="32"/>
        </w:rPr>
        <w:t xml:space="preserve">     </w:t>
      </w:r>
    </w:p>
    <w:tbl>
      <w:tblPr>
        <w:tblStyle w:val="aa"/>
        <w:tblW w:w="14051" w:type="dxa"/>
        <w:tblLook w:val="04A0" w:firstRow="1" w:lastRow="0" w:firstColumn="1" w:lastColumn="0" w:noHBand="0" w:noVBand="1"/>
      </w:tblPr>
      <w:tblGrid>
        <w:gridCol w:w="1020"/>
        <w:gridCol w:w="2635"/>
        <w:gridCol w:w="4979"/>
        <w:gridCol w:w="5417"/>
      </w:tblGrid>
      <w:tr w:rsidR="005F42E3" w14:paraId="20BCACB0" w14:textId="77777777" w:rsidTr="006F1EDB">
        <w:trPr>
          <w:trHeight w:val="397"/>
        </w:trPr>
        <w:tc>
          <w:tcPr>
            <w:tcW w:w="1020" w:type="dxa"/>
            <w:vAlign w:val="center"/>
          </w:tcPr>
          <w:p w14:paraId="61ED3255" w14:textId="6963DD2B" w:rsidR="005F42E3" w:rsidRPr="005F42E3" w:rsidRDefault="005F42E3" w:rsidP="005F42E3">
            <w:pPr>
              <w:pStyle w:val="a0"/>
              <w:spacing w:line="360" w:lineRule="auto"/>
              <w:ind w:firstLineChars="0" w:firstLine="0"/>
              <w:jc w:val="center"/>
              <w:rPr>
                <w:rFonts w:ascii="黑体" w:eastAsia="黑体" w:hAnsi="黑体" w:cs="仿宋_GB2312"/>
                <w:bCs/>
                <w:sz w:val="21"/>
                <w:szCs w:val="21"/>
              </w:rPr>
            </w:pPr>
            <w:r w:rsidRPr="005F42E3">
              <w:rPr>
                <w:rFonts w:ascii="黑体" w:eastAsia="黑体" w:hAnsi="黑体" w:cs="仿宋_GB2312" w:hint="eastAsia"/>
                <w:bCs/>
                <w:sz w:val="21"/>
                <w:szCs w:val="21"/>
              </w:rPr>
              <w:t>序号</w:t>
            </w:r>
          </w:p>
        </w:tc>
        <w:tc>
          <w:tcPr>
            <w:tcW w:w="2635" w:type="dxa"/>
            <w:vAlign w:val="center"/>
          </w:tcPr>
          <w:p w14:paraId="63B0E2E2" w14:textId="2B1AA763" w:rsidR="005F42E3" w:rsidRPr="005F42E3" w:rsidRDefault="005F42E3" w:rsidP="005F42E3">
            <w:pPr>
              <w:pStyle w:val="a0"/>
              <w:spacing w:line="360" w:lineRule="auto"/>
              <w:ind w:firstLineChars="0" w:firstLine="0"/>
              <w:jc w:val="center"/>
              <w:rPr>
                <w:rFonts w:ascii="黑体" w:eastAsia="黑体" w:hAnsi="黑体" w:cs="仿宋_GB2312"/>
                <w:bCs/>
                <w:sz w:val="21"/>
                <w:szCs w:val="21"/>
              </w:rPr>
            </w:pPr>
            <w:r w:rsidRPr="005F42E3">
              <w:rPr>
                <w:rFonts w:ascii="黑体" w:eastAsia="黑体" w:hAnsi="黑体" w:cs="仿宋_GB2312" w:hint="eastAsia"/>
                <w:bCs/>
                <w:sz w:val="21"/>
                <w:szCs w:val="21"/>
              </w:rPr>
              <w:t>类别</w:t>
            </w:r>
          </w:p>
        </w:tc>
        <w:tc>
          <w:tcPr>
            <w:tcW w:w="4979" w:type="dxa"/>
            <w:vAlign w:val="center"/>
          </w:tcPr>
          <w:p w14:paraId="13FCE98C" w14:textId="2ED8ACA5" w:rsidR="005F42E3" w:rsidRPr="005F42E3" w:rsidRDefault="00FF1AE1" w:rsidP="005F42E3">
            <w:pPr>
              <w:pStyle w:val="a0"/>
              <w:spacing w:line="360" w:lineRule="auto"/>
              <w:ind w:firstLineChars="0" w:firstLine="0"/>
              <w:jc w:val="center"/>
              <w:rPr>
                <w:rFonts w:ascii="黑体" w:eastAsia="黑体" w:hAnsi="黑体" w:cs="仿宋_GB2312"/>
                <w:bCs/>
                <w:sz w:val="21"/>
                <w:szCs w:val="21"/>
              </w:rPr>
            </w:pPr>
            <w:r>
              <w:rPr>
                <w:rFonts w:ascii="黑体" w:eastAsia="黑体" w:hAnsi="黑体" w:cs="仿宋_GB2312" w:hint="eastAsia"/>
                <w:bCs/>
                <w:sz w:val="21"/>
                <w:szCs w:val="21"/>
              </w:rPr>
              <w:t>存在的</w:t>
            </w:r>
            <w:r w:rsidR="005F42E3" w:rsidRPr="005F42E3">
              <w:rPr>
                <w:rFonts w:ascii="黑体" w:eastAsia="黑体" w:hAnsi="黑体" w:cs="仿宋_GB2312" w:hint="eastAsia"/>
                <w:bCs/>
                <w:sz w:val="21"/>
                <w:szCs w:val="21"/>
              </w:rPr>
              <w:t>主要问题</w:t>
            </w:r>
          </w:p>
        </w:tc>
        <w:tc>
          <w:tcPr>
            <w:tcW w:w="5417" w:type="dxa"/>
            <w:vAlign w:val="center"/>
          </w:tcPr>
          <w:p w14:paraId="6898537C" w14:textId="1D726BD1" w:rsidR="005F42E3" w:rsidRPr="005F42E3" w:rsidRDefault="005F42E3" w:rsidP="005F42E3">
            <w:pPr>
              <w:pStyle w:val="a0"/>
              <w:spacing w:line="360" w:lineRule="auto"/>
              <w:ind w:firstLineChars="0" w:firstLine="0"/>
              <w:jc w:val="center"/>
              <w:rPr>
                <w:rFonts w:ascii="黑体" w:eastAsia="黑体" w:hAnsi="黑体" w:cs="仿宋_GB2312"/>
                <w:bCs/>
                <w:sz w:val="21"/>
                <w:szCs w:val="21"/>
              </w:rPr>
            </w:pPr>
            <w:r w:rsidRPr="005F42E3">
              <w:rPr>
                <w:rFonts w:ascii="黑体" w:eastAsia="黑体" w:hAnsi="黑体" w:cs="仿宋_GB2312" w:hint="eastAsia"/>
                <w:bCs/>
                <w:sz w:val="21"/>
                <w:szCs w:val="21"/>
              </w:rPr>
              <w:t>建议</w:t>
            </w:r>
          </w:p>
        </w:tc>
      </w:tr>
      <w:tr w:rsidR="005F42E3" w14:paraId="0F16F911" w14:textId="77777777" w:rsidTr="006F1EDB">
        <w:trPr>
          <w:trHeight w:val="397"/>
        </w:trPr>
        <w:tc>
          <w:tcPr>
            <w:tcW w:w="1020" w:type="dxa"/>
          </w:tcPr>
          <w:p w14:paraId="0139A0A7" w14:textId="03CEAE85" w:rsidR="005F42E3" w:rsidRPr="005F42E3" w:rsidRDefault="005F42E3" w:rsidP="001E6500">
            <w:pPr>
              <w:pStyle w:val="a0"/>
              <w:spacing w:line="360" w:lineRule="auto"/>
              <w:ind w:firstLineChars="0" w:firstLine="0"/>
              <w:jc w:val="center"/>
              <w:rPr>
                <w:rFonts w:ascii="仿宋_GB2312" w:hAnsi="黑体" w:cs="仿宋_GB2312"/>
                <w:bCs/>
                <w:sz w:val="28"/>
                <w:szCs w:val="28"/>
              </w:rPr>
            </w:pPr>
            <w:r w:rsidRPr="005F42E3">
              <w:rPr>
                <w:rFonts w:ascii="仿宋_GB2312" w:hAnsi="黑体" w:cs="仿宋_GB2312" w:hint="eastAsia"/>
                <w:bCs/>
                <w:sz w:val="28"/>
                <w:szCs w:val="28"/>
              </w:rPr>
              <w:t>1</w:t>
            </w:r>
          </w:p>
        </w:tc>
        <w:tc>
          <w:tcPr>
            <w:tcW w:w="2635" w:type="dxa"/>
          </w:tcPr>
          <w:p w14:paraId="1AD4C970" w14:textId="3317BF2C" w:rsidR="005F42E3" w:rsidRPr="005F42E3" w:rsidRDefault="006F1EDB" w:rsidP="005F42E3">
            <w:pPr>
              <w:pStyle w:val="a0"/>
              <w:spacing w:line="360" w:lineRule="auto"/>
              <w:ind w:firstLineChars="0" w:firstLine="0"/>
              <w:jc w:val="left"/>
              <w:rPr>
                <w:rFonts w:ascii="仿宋_GB2312" w:hAnsi="黑体" w:cs="仿宋_GB2312"/>
                <w:bCs/>
                <w:sz w:val="28"/>
                <w:szCs w:val="28"/>
              </w:rPr>
            </w:pPr>
            <w:r>
              <w:rPr>
                <w:rFonts w:ascii="仿宋_GB2312" w:hAnsi="黑体" w:cs="仿宋_GB2312" w:hint="eastAsia"/>
                <w:bCs/>
                <w:sz w:val="28"/>
                <w:szCs w:val="28"/>
              </w:rPr>
              <w:t>综合实力方面</w:t>
            </w:r>
          </w:p>
        </w:tc>
        <w:tc>
          <w:tcPr>
            <w:tcW w:w="4979" w:type="dxa"/>
          </w:tcPr>
          <w:p w14:paraId="70408BF4" w14:textId="77777777" w:rsidR="005F42E3" w:rsidRPr="005F42E3" w:rsidRDefault="005F42E3" w:rsidP="005F42E3">
            <w:pPr>
              <w:pStyle w:val="a0"/>
              <w:spacing w:line="360" w:lineRule="auto"/>
              <w:ind w:firstLineChars="0" w:firstLine="0"/>
              <w:jc w:val="left"/>
              <w:rPr>
                <w:rFonts w:ascii="仿宋_GB2312" w:hAnsi="黑体" w:cs="仿宋_GB2312"/>
                <w:bCs/>
                <w:sz w:val="28"/>
                <w:szCs w:val="28"/>
              </w:rPr>
            </w:pPr>
          </w:p>
        </w:tc>
        <w:tc>
          <w:tcPr>
            <w:tcW w:w="5417" w:type="dxa"/>
          </w:tcPr>
          <w:p w14:paraId="7745F2CE" w14:textId="77777777" w:rsidR="005F42E3" w:rsidRPr="005F42E3" w:rsidRDefault="005F42E3" w:rsidP="005F42E3">
            <w:pPr>
              <w:pStyle w:val="a0"/>
              <w:spacing w:line="360" w:lineRule="auto"/>
              <w:ind w:firstLineChars="0" w:firstLine="0"/>
              <w:jc w:val="left"/>
              <w:rPr>
                <w:rFonts w:ascii="仿宋_GB2312" w:hAnsi="黑体" w:cs="仿宋_GB2312"/>
                <w:bCs/>
                <w:sz w:val="28"/>
                <w:szCs w:val="28"/>
              </w:rPr>
            </w:pPr>
          </w:p>
        </w:tc>
      </w:tr>
      <w:tr w:rsidR="005F42E3" w14:paraId="178CC6FB" w14:textId="77777777" w:rsidTr="006F1EDB">
        <w:trPr>
          <w:trHeight w:val="397"/>
        </w:trPr>
        <w:tc>
          <w:tcPr>
            <w:tcW w:w="1020" w:type="dxa"/>
          </w:tcPr>
          <w:p w14:paraId="7F5DB88B" w14:textId="2B09E162" w:rsidR="005F42E3" w:rsidRPr="005F42E3" w:rsidRDefault="005F42E3" w:rsidP="001E6500">
            <w:pPr>
              <w:pStyle w:val="a0"/>
              <w:spacing w:line="360" w:lineRule="auto"/>
              <w:ind w:firstLineChars="0" w:firstLine="0"/>
              <w:jc w:val="center"/>
              <w:rPr>
                <w:rFonts w:ascii="仿宋_GB2312" w:hAnsi="黑体" w:cs="仿宋_GB2312"/>
                <w:bCs/>
                <w:sz w:val="28"/>
                <w:szCs w:val="28"/>
              </w:rPr>
            </w:pPr>
            <w:r w:rsidRPr="005F42E3">
              <w:rPr>
                <w:rFonts w:ascii="仿宋_GB2312" w:hAnsi="黑体" w:cs="仿宋_GB2312" w:hint="eastAsia"/>
                <w:bCs/>
                <w:sz w:val="28"/>
                <w:szCs w:val="28"/>
              </w:rPr>
              <w:t>2</w:t>
            </w:r>
          </w:p>
        </w:tc>
        <w:tc>
          <w:tcPr>
            <w:tcW w:w="2635" w:type="dxa"/>
          </w:tcPr>
          <w:p w14:paraId="497DB59D" w14:textId="106FFBB3" w:rsidR="005F42E3" w:rsidRPr="005F42E3" w:rsidRDefault="006F1EDB" w:rsidP="005F42E3">
            <w:pPr>
              <w:pStyle w:val="a0"/>
              <w:spacing w:line="360" w:lineRule="auto"/>
              <w:ind w:firstLineChars="0" w:firstLine="0"/>
              <w:jc w:val="left"/>
              <w:rPr>
                <w:rFonts w:ascii="仿宋_GB2312" w:hAnsi="黑体" w:cs="仿宋_GB2312"/>
                <w:bCs/>
                <w:sz w:val="28"/>
                <w:szCs w:val="28"/>
              </w:rPr>
            </w:pPr>
            <w:r w:rsidRPr="005F42E3">
              <w:rPr>
                <w:rFonts w:ascii="仿宋_GB2312" w:hAnsi="黑体" w:cs="仿宋_GB2312" w:hint="eastAsia"/>
                <w:bCs/>
                <w:sz w:val="28"/>
                <w:szCs w:val="28"/>
              </w:rPr>
              <w:t>人员素质</w:t>
            </w:r>
            <w:r>
              <w:rPr>
                <w:rFonts w:ascii="仿宋_GB2312" w:hAnsi="黑体" w:cs="仿宋_GB2312" w:hint="eastAsia"/>
                <w:bCs/>
                <w:sz w:val="28"/>
                <w:szCs w:val="28"/>
              </w:rPr>
              <w:t>方面</w:t>
            </w:r>
          </w:p>
        </w:tc>
        <w:tc>
          <w:tcPr>
            <w:tcW w:w="4979" w:type="dxa"/>
          </w:tcPr>
          <w:p w14:paraId="76AD3175" w14:textId="77777777" w:rsidR="005F42E3" w:rsidRPr="005F42E3" w:rsidRDefault="005F42E3" w:rsidP="005F42E3">
            <w:pPr>
              <w:pStyle w:val="a0"/>
              <w:spacing w:line="360" w:lineRule="auto"/>
              <w:ind w:firstLineChars="0" w:firstLine="0"/>
              <w:jc w:val="left"/>
              <w:rPr>
                <w:rFonts w:ascii="仿宋_GB2312" w:hAnsi="黑体" w:cs="仿宋_GB2312"/>
                <w:bCs/>
                <w:sz w:val="28"/>
                <w:szCs w:val="28"/>
              </w:rPr>
            </w:pPr>
          </w:p>
        </w:tc>
        <w:tc>
          <w:tcPr>
            <w:tcW w:w="5417" w:type="dxa"/>
          </w:tcPr>
          <w:p w14:paraId="6D4F4525" w14:textId="77777777" w:rsidR="005F42E3" w:rsidRPr="005F42E3" w:rsidRDefault="005F42E3" w:rsidP="005F42E3">
            <w:pPr>
              <w:pStyle w:val="a0"/>
              <w:spacing w:line="360" w:lineRule="auto"/>
              <w:ind w:firstLineChars="0" w:firstLine="0"/>
              <w:jc w:val="left"/>
              <w:rPr>
                <w:rFonts w:ascii="仿宋_GB2312" w:hAnsi="黑体" w:cs="仿宋_GB2312"/>
                <w:bCs/>
                <w:sz w:val="28"/>
                <w:szCs w:val="28"/>
              </w:rPr>
            </w:pPr>
          </w:p>
        </w:tc>
      </w:tr>
      <w:tr w:rsidR="006F1EDB" w14:paraId="4FC0E977" w14:textId="77777777" w:rsidTr="006F1EDB">
        <w:trPr>
          <w:trHeight w:val="397"/>
        </w:trPr>
        <w:tc>
          <w:tcPr>
            <w:tcW w:w="1020" w:type="dxa"/>
          </w:tcPr>
          <w:p w14:paraId="0EBA3838" w14:textId="351847DD" w:rsidR="006F1EDB" w:rsidRPr="005F42E3" w:rsidRDefault="006F1EDB" w:rsidP="006F1EDB">
            <w:pPr>
              <w:pStyle w:val="a0"/>
              <w:spacing w:line="360" w:lineRule="auto"/>
              <w:ind w:firstLineChars="0" w:firstLine="0"/>
              <w:jc w:val="center"/>
              <w:rPr>
                <w:rFonts w:ascii="仿宋_GB2312" w:hAnsi="黑体" w:cs="仿宋_GB2312"/>
                <w:bCs/>
                <w:sz w:val="28"/>
                <w:szCs w:val="28"/>
              </w:rPr>
            </w:pPr>
            <w:r w:rsidRPr="005F42E3">
              <w:rPr>
                <w:rFonts w:ascii="仿宋_GB2312" w:hAnsi="黑体" w:cs="仿宋_GB2312" w:hint="eastAsia"/>
                <w:bCs/>
                <w:sz w:val="28"/>
                <w:szCs w:val="28"/>
              </w:rPr>
              <w:t>3</w:t>
            </w:r>
          </w:p>
        </w:tc>
        <w:tc>
          <w:tcPr>
            <w:tcW w:w="2635" w:type="dxa"/>
          </w:tcPr>
          <w:p w14:paraId="190B7631" w14:textId="24E9F63E" w:rsidR="006F1EDB" w:rsidRPr="005F42E3" w:rsidRDefault="006F1EDB" w:rsidP="006F1EDB">
            <w:pPr>
              <w:pStyle w:val="a0"/>
              <w:spacing w:line="360" w:lineRule="auto"/>
              <w:ind w:firstLineChars="0" w:firstLine="0"/>
              <w:jc w:val="left"/>
              <w:rPr>
                <w:rFonts w:ascii="仿宋_GB2312" w:hAnsi="黑体" w:cs="仿宋_GB2312"/>
                <w:bCs/>
                <w:sz w:val="28"/>
                <w:szCs w:val="28"/>
              </w:rPr>
            </w:pPr>
            <w:r w:rsidRPr="005F42E3">
              <w:rPr>
                <w:rFonts w:ascii="仿宋_GB2312" w:hAnsi="黑体" w:cs="仿宋_GB2312" w:hint="eastAsia"/>
                <w:bCs/>
                <w:sz w:val="28"/>
                <w:szCs w:val="28"/>
              </w:rPr>
              <w:t>技术水平</w:t>
            </w:r>
            <w:r>
              <w:rPr>
                <w:rFonts w:ascii="仿宋_GB2312" w:hAnsi="黑体" w:cs="仿宋_GB2312" w:hint="eastAsia"/>
                <w:bCs/>
                <w:sz w:val="28"/>
                <w:szCs w:val="28"/>
              </w:rPr>
              <w:t>方面</w:t>
            </w:r>
          </w:p>
        </w:tc>
        <w:tc>
          <w:tcPr>
            <w:tcW w:w="4979" w:type="dxa"/>
          </w:tcPr>
          <w:p w14:paraId="67C1F1F7" w14:textId="77777777" w:rsidR="006F1EDB" w:rsidRPr="005F42E3" w:rsidRDefault="006F1EDB" w:rsidP="006F1EDB">
            <w:pPr>
              <w:pStyle w:val="a0"/>
              <w:spacing w:line="360" w:lineRule="auto"/>
              <w:ind w:firstLineChars="0" w:firstLine="0"/>
              <w:jc w:val="left"/>
              <w:rPr>
                <w:rFonts w:ascii="仿宋_GB2312" w:hAnsi="黑体" w:cs="仿宋_GB2312"/>
                <w:bCs/>
                <w:sz w:val="28"/>
                <w:szCs w:val="28"/>
              </w:rPr>
            </w:pPr>
          </w:p>
        </w:tc>
        <w:tc>
          <w:tcPr>
            <w:tcW w:w="5417" w:type="dxa"/>
          </w:tcPr>
          <w:p w14:paraId="166C8B77" w14:textId="77777777" w:rsidR="006F1EDB" w:rsidRPr="005F42E3" w:rsidRDefault="006F1EDB" w:rsidP="006F1EDB">
            <w:pPr>
              <w:pStyle w:val="a0"/>
              <w:spacing w:line="360" w:lineRule="auto"/>
              <w:ind w:firstLineChars="0" w:firstLine="0"/>
              <w:jc w:val="left"/>
              <w:rPr>
                <w:rFonts w:ascii="仿宋_GB2312" w:hAnsi="黑体" w:cs="仿宋_GB2312"/>
                <w:bCs/>
                <w:sz w:val="28"/>
                <w:szCs w:val="28"/>
              </w:rPr>
            </w:pPr>
          </w:p>
        </w:tc>
      </w:tr>
      <w:tr w:rsidR="006F1EDB" w14:paraId="4E11E88E" w14:textId="77777777" w:rsidTr="006F1EDB">
        <w:trPr>
          <w:trHeight w:val="397"/>
        </w:trPr>
        <w:tc>
          <w:tcPr>
            <w:tcW w:w="1020" w:type="dxa"/>
          </w:tcPr>
          <w:p w14:paraId="509AF64F" w14:textId="714EE67C" w:rsidR="006F1EDB" w:rsidRPr="005F42E3" w:rsidRDefault="006F1EDB" w:rsidP="006F1EDB">
            <w:pPr>
              <w:pStyle w:val="a0"/>
              <w:spacing w:line="360" w:lineRule="auto"/>
              <w:ind w:firstLineChars="0" w:firstLine="0"/>
              <w:jc w:val="center"/>
              <w:rPr>
                <w:rFonts w:ascii="仿宋_GB2312" w:hAnsi="黑体" w:cs="仿宋_GB2312"/>
                <w:bCs/>
                <w:sz w:val="28"/>
                <w:szCs w:val="28"/>
              </w:rPr>
            </w:pPr>
            <w:r w:rsidRPr="005F42E3">
              <w:rPr>
                <w:rFonts w:ascii="仿宋_GB2312" w:hAnsi="黑体" w:cs="仿宋_GB2312" w:hint="eastAsia"/>
                <w:bCs/>
                <w:sz w:val="28"/>
                <w:szCs w:val="28"/>
              </w:rPr>
              <w:t>4</w:t>
            </w:r>
          </w:p>
        </w:tc>
        <w:tc>
          <w:tcPr>
            <w:tcW w:w="2635" w:type="dxa"/>
          </w:tcPr>
          <w:p w14:paraId="63E8101C" w14:textId="2D823F69" w:rsidR="006F1EDB" w:rsidRPr="005F42E3" w:rsidRDefault="006F1EDB" w:rsidP="006F1EDB">
            <w:pPr>
              <w:pStyle w:val="a0"/>
              <w:spacing w:line="360" w:lineRule="auto"/>
              <w:ind w:firstLineChars="0" w:firstLine="0"/>
              <w:jc w:val="left"/>
              <w:rPr>
                <w:rFonts w:ascii="仿宋_GB2312" w:hAnsi="黑体" w:cs="仿宋_GB2312"/>
                <w:bCs/>
                <w:sz w:val="28"/>
                <w:szCs w:val="28"/>
              </w:rPr>
            </w:pPr>
            <w:r w:rsidRPr="005F42E3">
              <w:rPr>
                <w:rFonts w:ascii="仿宋_GB2312" w:hAnsi="黑体" w:cs="仿宋_GB2312" w:hint="eastAsia"/>
                <w:bCs/>
                <w:sz w:val="28"/>
                <w:szCs w:val="28"/>
              </w:rPr>
              <w:t>政策</w:t>
            </w:r>
            <w:r>
              <w:rPr>
                <w:rFonts w:ascii="仿宋_GB2312" w:hAnsi="黑体" w:cs="仿宋_GB2312" w:hint="eastAsia"/>
                <w:bCs/>
                <w:sz w:val="28"/>
                <w:szCs w:val="28"/>
              </w:rPr>
              <w:t>环境方面</w:t>
            </w:r>
          </w:p>
        </w:tc>
        <w:tc>
          <w:tcPr>
            <w:tcW w:w="4979" w:type="dxa"/>
          </w:tcPr>
          <w:p w14:paraId="58BEF316" w14:textId="77777777" w:rsidR="006F1EDB" w:rsidRPr="005F42E3" w:rsidRDefault="006F1EDB" w:rsidP="006F1EDB">
            <w:pPr>
              <w:pStyle w:val="a0"/>
              <w:spacing w:line="360" w:lineRule="auto"/>
              <w:ind w:firstLineChars="0" w:firstLine="0"/>
              <w:jc w:val="left"/>
              <w:rPr>
                <w:rFonts w:ascii="仿宋_GB2312" w:hAnsi="黑体" w:cs="仿宋_GB2312"/>
                <w:bCs/>
                <w:sz w:val="28"/>
                <w:szCs w:val="28"/>
              </w:rPr>
            </w:pPr>
          </w:p>
        </w:tc>
        <w:tc>
          <w:tcPr>
            <w:tcW w:w="5417" w:type="dxa"/>
          </w:tcPr>
          <w:p w14:paraId="308088EE" w14:textId="77777777" w:rsidR="006F1EDB" w:rsidRPr="005F42E3" w:rsidRDefault="006F1EDB" w:rsidP="006F1EDB">
            <w:pPr>
              <w:pStyle w:val="a0"/>
              <w:spacing w:line="360" w:lineRule="auto"/>
              <w:ind w:firstLineChars="0" w:firstLine="0"/>
              <w:jc w:val="left"/>
              <w:rPr>
                <w:rFonts w:ascii="仿宋_GB2312" w:hAnsi="黑体" w:cs="仿宋_GB2312"/>
                <w:bCs/>
                <w:sz w:val="28"/>
                <w:szCs w:val="28"/>
              </w:rPr>
            </w:pPr>
          </w:p>
        </w:tc>
      </w:tr>
      <w:tr w:rsidR="006F1EDB" w14:paraId="691AE99F" w14:textId="77777777" w:rsidTr="006F1EDB">
        <w:trPr>
          <w:trHeight w:val="397"/>
        </w:trPr>
        <w:tc>
          <w:tcPr>
            <w:tcW w:w="1020" w:type="dxa"/>
          </w:tcPr>
          <w:p w14:paraId="5DA20F17" w14:textId="2E69E17D" w:rsidR="006F1EDB" w:rsidRPr="005F42E3" w:rsidRDefault="006F1EDB" w:rsidP="006F1EDB">
            <w:pPr>
              <w:pStyle w:val="a0"/>
              <w:spacing w:line="360" w:lineRule="auto"/>
              <w:ind w:firstLineChars="0" w:firstLine="0"/>
              <w:jc w:val="center"/>
              <w:rPr>
                <w:rFonts w:ascii="仿宋_GB2312" w:hAnsi="黑体" w:cs="仿宋_GB2312"/>
                <w:bCs/>
                <w:sz w:val="28"/>
                <w:szCs w:val="28"/>
              </w:rPr>
            </w:pPr>
            <w:r>
              <w:rPr>
                <w:rFonts w:ascii="仿宋_GB2312" w:hAnsi="黑体" w:cs="仿宋_GB2312" w:hint="eastAsia"/>
                <w:bCs/>
                <w:sz w:val="28"/>
                <w:szCs w:val="28"/>
              </w:rPr>
              <w:t>5</w:t>
            </w:r>
          </w:p>
        </w:tc>
        <w:tc>
          <w:tcPr>
            <w:tcW w:w="2635" w:type="dxa"/>
          </w:tcPr>
          <w:p w14:paraId="2D29C5DD" w14:textId="0D4C16F4" w:rsidR="006F1EDB" w:rsidRDefault="006F1EDB" w:rsidP="006F1EDB">
            <w:pPr>
              <w:pStyle w:val="a0"/>
              <w:spacing w:line="360" w:lineRule="auto"/>
              <w:ind w:firstLineChars="0" w:firstLine="0"/>
              <w:jc w:val="left"/>
              <w:rPr>
                <w:rFonts w:ascii="仿宋_GB2312" w:hAnsi="黑体" w:cs="仿宋_GB2312"/>
                <w:bCs/>
                <w:sz w:val="28"/>
                <w:szCs w:val="28"/>
              </w:rPr>
            </w:pPr>
            <w:r w:rsidRPr="006F1EDB">
              <w:rPr>
                <w:rFonts w:ascii="仿宋_GB2312" w:hAnsi="黑体" w:cs="仿宋_GB2312" w:hint="eastAsia"/>
                <w:bCs/>
                <w:sz w:val="28"/>
                <w:szCs w:val="28"/>
              </w:rPr>
              <w:t>融资能力</w:t>
            </w:r>
            <w:r>
              <w:rPr>
                <w:rFonts w:ascii="仿宋_GB2312" w:hAnsi="黑体" w:cs="仿宋_GB2312" w:hint="eastAsia"/>
                <w:bCs/>
                <w:sz w:val="28"/>
                <w:szCs w:val="28"/>
              </w:rPr>
              <w:t>方面</w:t>
            </w:r>
          </w:p>
        </w:tc>
        <w:tc>
          <w:tcPr>
            <w:tcW w:w="4979" w:type="dxa"/>
          </w:tcPr>
          <w:p w14:paraId="36988754" w14:textId="77777777" w:rsidR="006F1EDB" w:rsidRPr="005F42E3" w:rsidRDefault="006F1EDB" w:rsidP="006F1EDB">
            <w:pPr>
              <w:pStyle w:val="a0"/>
              <w:spacing w:line="360" w:lineRule="auto"/>
              <w:ind w:firstLineChars="0" w:firstLine="0"/>
              <w:jc w:val="left"/>
              <w:rPr>
                <w:rFonts w:ascii="仿宋_GB2312" w:hAnsi="黑体" w:cs="仿宋_GB2312"/>
                <w:bCs/>
                <w:sz w:val="28"/>
                <w:szCs w:val="28"/>
              </w:rPr>
            </w:pPr>
          </w:p>
        </w:tc>
        <w:tc>
          <w:tcPr>
            <w:tcW w:w="5417" w:type="dxa"/>
          </w:tcPr>
          <w:p w14:paraId="148C6567" w14:textId="77777777" w:rsidR="006F1EDB" w:rsidRPr="005F42E3" w:rsidRDefault="006F1EDB" w:rsidP="006F1EDB">
            <w:pPr>
              <w:pStyle w:val="a0"/>
              <w:spacing w:line="360" w:lineRule="auto"/>
              <w:ind w:firstLineChars="0" w:firstLine="0"/>
              <w:jc w:val="left"/>
              <w:rPr>
                <w:rFonts w:ascii="仿宋_GB2312" w:hAnsi="黑体" w:cs="仿宋_GB2312"/>
                <w:bCs/>
                <w:sz w:val="28"/>
                <w:szCs w:val="28"/>
              </w:rPr>
            </w:pPr>
          </w:p>
        </w:tc>
      </w:tr>
      <w:tr w:rsidR="006F1EDB" w14:paraId="76533E3E" w14:textId="77777777" w:rsidTr="006F1EDB">
        <w:trPr>
          <w:trHeight w:val="397"/>
        </w:trPr>
        <w:tc>
          <w:tcPr>
            <w:tcW w:w="1020" w:type="dxa"/>
          </w:tcPr>
          <w:p w14:paraId="52D932F8" w14:textId="088FDD66" w:rsidR="006F1EDB" w:rsidRPr="005F42E3" w:rsidRDefault="006F1EDB" w:rsidP="006F1EDB">
            <w:pPr>
              <w:pStyle w:val="a0"/>
              <w:spacing w:line="360" w:lineRule="auto"/>
              <w:ind w:firstLineChars="0" w:firstLine="0"/>
              <w:jc w:val="center"/>
              <w:rPr>
                <w:rFonts w:ascii="仿宋_GB2312" w:hAnsi="黑体" w:cs="仿宋_GB2312"/>
                <w:bCs/>
                <w:sz w:val="28"/>
                <w:szCs w:val="28"/>
              </w:rPr>
            </w:pPr>
            <w:r>
              <w:rPr>
                <w:rFonts w:ascii="仿宋_GB2312" w:hAnsi="黑体" w:cs="仿宋_GB2312" w:hint="eastAsia"/>
                <w:bCs/>
                <w:sz w:val="28"/>
                <w:szCs w:val="28"/>
              </w:rPr>
              <w:t>6</w:t>
            </w:r>
          </w:p>
        </w:tc>
        <w:tc>
          <w:tcPr>
            <w:tcW w:w="2635" w:type="dxa"/>
          </w:tcPr>
          <w:p w14:paraId="7185240A" w14:textId="72D2C927" w:rsidR="006F1EDB" w:rsidRPr="005F42E3" w:rsidRDefault="006F1EDB" w:rsidP="006F1EDB">
            <w:pPr>
              <w:pStyle w:val="a0"/>
              <w:spacing w:line="360" w:lineRule="auto"/>
              <w:ind w:firstLineChars="0" w:firstLine="0"/>
              <w:jc w:val="left"/>
              <w:rPr>
                <w:rFonts w:ascii="仿宋_GB2312" w:hAnsi="黑体" w:cs="仿宋_GB2312"/>
                <w:bCs/>
                <w:sz w:val="28"/>
                <w:szCs w:val="28"/>
              </w:rPr>
            </w:pPr>
            <w:r>
              <w:rPr>
                <w:rFonts w:ascii="仿宋_GB2312" w:hAnsi="黑体" w:cs="仿宋_GB2312" w:hint="eastAsia"/>
                <w:bCs/>
                <w:sz w:val="28"/>
                <w:szCs w:val="28"/>
              </w:rPr>
              <w:t>经营管理方面</w:t>
            </w:r>
          </w:p>
        </w:tc>
        <w:tc>
          <w:tcPr>
            <w:tcW w:w="4979" w:type="dxa"/>
          </w:tcPr>
          <w:p w14:paraId="1BC48C92" w14:textId="77777777" w:rsidR="006F1EDB" w:rsidRPr="005F42E3" w:rsidRDefault="006F1EDB" w:rsidP="006F1EDB">
            <w:pPr>
              <w:pStyle w:val="a0"/>
              <w:spacing w:line="360" w:lineRule="auto"/>
              <w:ind w:firstLineChars="0" w:firstLine="0"/>
              <w:jc w:val="left"/>
              <w:rPr>
                <w:rFonts w:ascii="仿宋_GB2312" w:hAnsi="黑体" w:cs="仿宋_GB2312"/>
                <w:bCs/>
                <w:sz w:val="28"/>
                <w:szCs w:val="28"/>
              </w:rPr>
            </w:pPr>
          </w:p>
        </w:tc>
        <w:tc>
          <w:tcPr>
            <w:tcW w:w="5417" w:type="dxa"/>
          </w:tcPr>
          <w:p w14:paraId="5E51771B" w14:textId="77777777" w:rsidR="006F1EDB" w:rsidRPr="005F42E3" w:rsidRDefault="006F1EDB" w:rsidP="006F1EDB">
            <w:pPr>
              <w:pStyle w:val="a0"/>
              <w:spacing w:line="360" w:lineRule="auto"/>
              <w:ind w:firstLineChars="0" w:firstLine="0"/>
              <w:jc w:val="left"/>
              <w:rPr>
                <w:rFonts w:ascii="仿宋_GB2312" w:hAnsi="黑体" w:cs="仿宋_GB2312"/>
                <w:bCs/>
                <w:sz w:val="28"/>
                <w:szCs w:val="28"/>
              </w:rPr>
            </w:pPr>
          </w:p>
        </w:tc>
      </w:tr>
      <w:tr w:rsidR="006F1EDB" w14:paraId="5115F892" w14:textId="77777777" w:rsidTr="006F1EDB">
        <w:trPr>
          <w:trHeight w:val="397"/>
        </w:trPr>
        <w:tc>
          <w:tcPr>
            <w:tcW w:w="1020" w:type="dxa"/>
          </w:tcPr>
          <w:p w14:paraId="36C960F5" w14:textId="122D4ADA" w:rsidR="006F1EDB" w:rsidRPr="005F42E3" w:rsidRDefault="006F1EDB" w:rsidP="006F1EDB">
            <w:pPr>
              <w:pStyle w:val="a0"/>
              <w:spacing w:line="360" w:lineRule="auto"/>
              <w:ind w:firstLineChars="0" w:firstLine="0"/>
              <w:jc w:val="center"/>
              <w:rPr>
                <w:rFonts w:ascii="仿宋_GB2312" w:hAnsi="黑体" w:cs="仿宋_GB2312"/>
                <w:bCs/>
                <w:sz w:val="28"/>
                <w:szCs w:val="28"/>
              </w:rPr>
            </w:pPr>
            <w:r>
              <w:rPr>
                <w:rFonts w:ascii="仿宋_GB2312" w:hAnsi="黑体" w:cs="仿宋_GB2312" w:hint="eastAsia"/>
                <w:bCs/>
                <w:sz w:val="28"/>
                <w:szCs w:val="28"/>
              </w:rPr>
              <w:t>7</w:t>
            </w:r>
          </w:p>
        </w:tc>
        <w:tc>
          <w:tcPr>
            <w:tcW w:w="2635" w:type="dxa"/>
          </w:tcPr>
          <w:p w14:paraId="669971F7" w14:textId="3F2F778C" w:rsidR="006F1EDB" w:rsidRPr="005F42E3" w:rsidRDefault="006F1EDB" w:rsidP="006F1EDB">
            <w:pPr>
              <w:pStyle w:val="a0"/>
              <w:spacing w:line="360" w:lineRule="auto"/>
              <w:ind w:firstLineChars="0" w:firstLine="0"/>
              <w:jc w:val="left"/>
              <w:rPr>
                <w:rFonts w:ascii="仿宋_GB2312" w:hAnsi="黑体" w:cs="仿宋_GB2312"/>
                <w:bCs/>
                <w:sz w:val="28"/>
                <w:szCs w:val="28"/>
              </w:rPr>
            </w:pPr>
            <w:r w:rsidRPr="005F42E3">
              <w:rPr>
                <w:rFonts w:ascii="仿宋_GB2312" w:hAnsi="黑体" w:cs="仿宋_GB2312" w:hint="eastAsia"/>
                <w:bCs/>
                <w:sz w:val="28"/>
                <w:szCs w:val="28"/>
              </w:rPr>
              <w:t>其他</w:t>
            </w:r>
          </w:p>
        </w:tc>
        <w:tc>
          <w:tcPr>
            <w:tcW w:w="4979" w:type="dxa"/>
          </w:tcPr>
          <w:p w14:paraId="27B5FE34" w14:textId="77777777" w:rsidR="006F1EDB" w:rsidRPr="005F42E3" w:rsidRDefault="006F1EDB" w:rsidP="006F1EDB">
            <w:pPr>
              <w:pStyle w:val="a0"/>
              <w:spacing w:line="360" w:lineRule="auto"/>
              <w:ind w:firstLineChars="0" w:firstLine="0"/>
              <w:jc w:val="left"/>
              <w:rPr>
                <w:rFonts w:ascii="仿宋_GB2312" w:hAnsi="黑体" w:cs="仿宋_GB2312"/>
                <w:bCs/>
                <w:sz w:val="28"/>
                <w:szCs w:val="28"/>
              </w:rPr>
            </w:pPr>
          </w:p>
        </w:tc>
        <w:tc>
          <w:tcPr>
            <w:tcW w:w="5417" w:type="dxa"/>
          </w:tcPr>
          <w:p w14:paraId="0BE5D2D5" w14:textId="77777777" w:rsidR="006F1EDB" w:rsidRPr="005F42E3" w:rsidRDefault="006F1EDB" w:rsidP="006F1EDB">
            <w:pPr>
              <w:pStyle w:val="a0"/>
              <w:spacing w:line="360" w:lineRule="auto"/>
              <w:ind w:firstLineChars="0" w:firstLine="0"/>
              <w:jc w:val="left"/>
              <w:rPr>
                <w:rFonts w:ascii="仿宋_GB2312" w:hAnsi="黑体" w:cs="仿宋_GB2312"/>
                <w:bCs/>
                <w:sz w:val="28"/>
                <w:szCs w:val="28"/>
              </w:rPr>
            </w:pPr>
          </w:p>
        </w:tc>
      </w:tr>
    </w:tbl>
    <w:p w14:paraId="1E4D4F1E" w14:textId="762AC534" w:rsidR="001E6500" w:rsidRPr="006F1EDB" w:rsidRDefault="00FF1AE1" w:rsidP="006F1EDB">
      <w:pPr>
        <w:pStyle w:val="a0"/>
        <w:spacing w:line="360" w:lineRule="auto"/>
        <w:jc w:val="left"/>
        <w:rPr>
          <w:rFonts w:ascii="仿宋_GB2312" w:hAnsi="仿宋_GB2312" w:cs="仿宋_GB2312"/>
          <w:bCs/>
          <w:sz w:val="21"/>
          <w:szCs w:val="21"/>
        </w:rPr>
      </w:pPr>
      <w:r w:rsidRPr="00FF1AE1">
        <w:rPr>
          <w:rFonts w:ascii="仿宋_GB2312" w:hAnsi="仿宋_GB2312" w:cs="仿宋_GB2312" w:hint="eastAsia"/>
          <w:bCs/>
          <w:sz w:val="21"/>
          <w:szCs w:val="21"/>
        </w:rPr>
        <w:t>注</w:t>
      </w:r>
      <w:r w:rsidR="001E6500">
        <w:rPr>
          <w:rFonts w:ascii="仿宋_GB2312" w:hAnsi="仿宋_GB2312" w:cs="仿宋_GB2312" w:hint="eastAsia"/>
          <w:bCs/>
          <w:sz w:val="21"/>
          <w:szCs w:val="21"/>
        </w:rPr>
        <w:t xml:space="preserve"> </w:t>
      </w:r>
      <w:r w:rsidRPr="00FF1AE1">
        <w:rPr>
          <w:rFonts w:ascii="仿宋_GB2312" w:hAnsi="仿宋_GB2312" w:cs="仿宋_GB2312" w:hint="eastAsia"/>
          <w:bCs/>
          <w:sz w:val="21"/>
          <w:szCs w:val="21"/>
        </w:rPr>
        <w:t>:</w:t>
      </w:r>
      <w:r w:rsidR="001E6500">
        <w:rPr>
          <w:rFonts w:ascii="仿宋_GB2312" w:hAnsi="仿宋_GB2312" w:cs="仿宋_GB2312"/>
          <w:bCs/>
          <w:sz w:val="21"/>
          <w:szCs w:val="21"/>
        </w:rPr>
        <w:t>1</w:t>
      </w:r>
      <w:r w:rsidR="006F1EDB">
        <w:rPr>
          <w:rFonts w:ascii="仿宋_GB2312" w:hAnsi="仿宋_GB2312" w:cs="仿宋_GB2312"/>
          <w:bCs/>
          <w:sz w:val="21"/>
          <w:szCs w:val="21"/>
        </w:rPr>
        <w:t xml:space="preserve"> </w:t>
      </w:r>
      <w:r w:rsidR="006F1EDB">
        <w:rPr>
          <w:rFonts w:ascii="仿宋_GB2312" w:hAnsi="仿宋_GB2312" w:cs="仿宋_GB2312" w:hint="eastAsia"/>
          <w:bCs/>
          <w:sz w:val="21"/>
          <w:szCs w:val="21"/>
        </w:rPr>
        <w:t>综合实力方面（分析企业资金实力、人员、设备等制约市场竞争力方面存在的问题和建议）</w:t>
      </w:r>
    </w:p>
    <w:p w14:paraId="6FAD54AA" w14:textId="48F846D9" w:rsidR="001E6500" w:rsidRDefault="001E6500" w:rsidP="002454E8">
      <w:pPr>
        <w:pStyle w:val="a0"/>
        <w:spacing w:line="360" w:lineRule="auto"/>
        <w:ind w:firstLineChars="400" w:firstLine="840"/>
        <w:jc w:val="left"/>
        <w:rPr>
          <w:rFonts w:ascii="仿宋_GB2312" w:hAnsi="仿宋_GB2312" w:cs="仿宋_GB2312"/>
          <w:bCs/>
          <w:sz w:val="21"/>
          <w:szCs w:val="21"/>
        </w:rPr>
      </w:pPr>
      <w:r>
        <w:rPr>
          <w:rFonts w:ascii="仿宋_GB2312" w:hAnsi="仿宋_GB2312" w:cs="仿宋_GB2312" w:hint="eastAsia"/>
          <w:bCs/>
          <w:sz w:val="21"/>
          <w:szCs w:val="21"/>
        </w:rPr>
        <w:t>2</w:t>
      </w:r>
      <w:r w:rsidR="006F1EDB">
        <w:rPr>
          <w:rFonts w:ascii="仿宋_GB2312" w:hAnsi="仿宋_GB2312" w:cs="仿宋_GB2312"/>
          <w:bCs/>
          <w:sz w:val="21"/>
          <w:szCs w:val="21"/>
        </w:rPr>
        <w:t xml:space="preserve"> </w:t>
      </w:r>
      <w:r w:rsidR="006F1EDB" w:rsidRPr="00FF1AE1">
        <w:rPr>
          <w:rFonts w:ascii="仿宋_GB2312" w:hAnsi="仿宋_GB2312" w:cs="仿宋_GB2312" w:hint="eastAsia"/>
          <w:bCs/>
          <w:sz w:val="21"/>
          <w:szCs w:val="21"/>
        </w:rPr>
        <w:t>人员素质方面（</w:t>
      </w:r>
      <w:r w:rsidR="006F1EDB">
        <w:rPr>
          <w:rFonts w:ascii="仿宋_GB2312" w:hAnsi="仿宋_GB2312" w:cs="仿宋_GB2312" w:hint="eastAsia"/>
          <w:bCs/>
          <w:sz w:val="21"/>
          <w:szCs w:val="21"/>
        </w:rPr>
        <w:t>从</w:t>
      </w:r>
      <w:r w:rsidR="006F1EDB" w:rsidRPr="00FF1AE1">
        <w:rPr>
          <w:rFonts w:ascii="仿宋_GB2312" w:hAnsi="仿宋_GB2312" w:cs="仿宋_GB2312" w:hint="eastAsia"/>
          <w:bCs/>
          <w:sz w:val="21"/>
          <w:szCs w:val="21"/>
        </w:rPr>
        <w:t>员工数量、学历结构、专业分布等</w:t>
      </w:r>
      <w:r w:rsidR="006F1EDB">
        <w:rPr>
          <w:rFonts w:ascii="仿宋_GB2312" w:hAnsi="仿宋_GB2312" w:cs="仿宋_GB2312" w:hint="eastAsia"/>
          <w:bCs/>
          <w:sz w:val="21"/>
          <w:szCs w:val="21"/>
        </w:rPr>
        <w:t>方面说明存在的问题和建议</w:t>
      </w:r>
      <w:r w:rsidR="006F1EDB" w:rsidRPr="00FF1AE1">
        <w:rPr>
          <w:rFonts w:ascii="仿宋_GB2312" w:hAnsi="仿宋_GB2312" w:cs="仿宋_GB2312" w:hint="eastAsia"/>
          <w:bCs/>
          <w:sz w:val="21"/>
          <w:szCs w:val="21"/>
        </w:rPr>
        <w:t>）</w:t>
      </w:r>
    </w:p>
    <w:p w14:paraId="591DBF8C" w14:textId="3079D07D" w:rsidR="005F42E3" w:rsidRDefault="001E6500" w:rsidP="002454E8">
      <w:pPr>
        <w:pStyle w:val="a0"/>
        <w:spacing w:line="360" w:lineRule="auto"/>
        <w:ind w:firstLineChars="400" w:firstLine="840"/>
        <w:jc w:val="left"/>
        <w:rPr>
          <w:rFonts w:ascii="仿宋_GB2312" w:hAnsi="仿宋_GB2312" w:cs="仿宋_GB2312"/>
          <w:bCs/>
          <w:sz w:val="21"/>
          <w:szCs w:val="21"/>
        </w:rPr>
      </w:pPr>
      <w:r>
        <w:rPr>
          <w:rFonts w:ascii="仿宋_GB2312" w:hAnsi="仿宋_GB2312" w:cs="仿宋_GB2312" w:hint="eastAsia"/>
          <w:bCs/>
          <w:sz w:val="21"/>
          <w:szCs w:val="21"/>
        </w:rPr>
        <w:t>3</w:t>
      </w:r>
      <w:r w:rsidR="006F1EDB">
        <w:rPr>
          <w:rFonts w:ascii="仿宋_GB2312" w:hAnsi="仿宋_GB2312" w:cs="仿宋_GB2312"/>
          <w:bCs/>
          <w:sz w:val="21"/>
          <w:szCs w:val="21"/>
        </w:rPr>
        <w:t xml:space="preserve"> </w:t>
      </w:r>
      <w:r w:rsidR="006F1EDB" w:rsidRPr="00FF1AE1">
        <w:rPr>
          <w:rFonts w:ascii="仿宋_GB2312" w:hAnsi="仿宋_GB2312" w:cs="仿宋_GB2312" w:hint="eastAsia"/>
          <w:bCs/>
          <w:sz w:val="21"/>
          <w:szCs w:val="21"/>
        </w:rPr>
        <w:t>技术水平方面（</w:t>
      </w:r>
      <w:r w:rsidR="006F1EDB">
        <w:rPr>
          <w:rFonts w:ascii="仿宋_GB2312" w:hAnsi="仿宋_GB2312" w:cs="仿宋_GB2312" w:hint="eastAsia"/>
          <w:bCs/>
          <w:sz w:val="21"/>
          <w:szCs w:val="21"/>
        </w:rPr>
        <w:t>从</w:t>
      </w:r>
      <w:r w:rsidR="006F1EDB" w:rsidRPr="00FF1AE1">
        <w:rPr>
          <w:rFonts w:ascii="仿宋_GB2312" w:hAnsi="仿宋_GB2312" w:cs="仿宋_GB2312" w:hint="eastAsia"/>
          <w:bCs/>
          <w:sz w:val="21"/>
          <w:szCs w:val="21"/>
        </w:rPr>
        <w:t>技术创新方面的投入、成果及未来规划</w:t>
      </w:r>
      <w:r w:rsidR="006F1EDB">
        <w:rPr>
          <w:rFonts w:ascii="仿宋_GB2312" w:hAnsi="仿宋_GB2312" w:cs="仿宋_GB2312" w:hint="eastAsia"/>
          <w:bCs/>
          <w:sz w:val="21"/>
          <w:szCs w:val="21"/>
        </w:rPr>
        <w:t>等方面说明存在的问题和建议</w:t>
      </w:r>
      <w:r w:rsidR="006F1EDB" w:rsidRPr="00FF1AE1">
        <w:rPr>
          <w:rFonts w:ascii="仿宋_GB2312" w:hAnsi="仿宋_GB2312" w:cs="仿宋_GB2312" w:hint="eastAsia"/>
          <w:bCs/>
          <w:sz w:val="21"/>
          <w:szCs w:val="21"/>
        </w:rPr>
        <w:t>）</w:t>
      </w:r>
    </w:p>
    <w:p w14:paraId="25B4EAE5" w14:textId="0142CD30" w:rsidR="006F1EDB" w:rsidRDefault="006F1EDB" w:rsidP="002454E8">
      <w:pPr>
        <w:pStyle w:val="a0"/>
        <w:spacing w:line="360" w:lineRule="auto"/>
        <w:ind w:firstLineChars="400" w:firstLine="840"/>
        <w:jc w:val="left"/>
        <w:rPr>
          <w:rFonts w:ascii="仿宋_GB2312" w:hAnsi="仿宋_GB2312" w:cs="仿宋_GB2312"/>
          <w:bCs/>
          <w:sz w:val="21"/>
          <w:szCs w:val="21"/>
        </w:rPr>
      </w:pPr>
      <w:r>
        <w:rPr>
          <w:rFonts w:ascii="仿宋_GB2312" w:hAnsi="仿宋_GB2312" w:cs="仿宋_GB2312" w:hint="eastAsia"/>
          <w:bCs/>
          <w:sz w:val="21"/>
          <w:szCs w:val="21"/>
        </w:rPr>
        <w:t>4</w:t>
      </w:r>
      <w:r>
        <w:rPr>
          <w:rFonts w:ascii="仿宋_GB2312" w:hAnsi="仿宋_GB2312" w:cs="仿宋_GB2312"/>
          <w:bCs/>
          <w:sz w:val="21"/>
          <w:szCs w:val="21"/>
        </w:rPr>
        <w:t xml:space="preserve"> </w:t>
      </w:r>
      <w:r w:rsidRPr="00FF1AE1">
        <w:rPr>
          <w:rFonts w:ascii="仿宋_GB2312" w:hAnsi="仿宋_GB2312" w:cs="仿宋_GB2312" w:hint="eastAsia"/>
          <w:bCs/>
          <w:sz w:val="21"/>
          <w:szCs w:val="21"/>
        </w:rPr>
        <w:t>政策环境方面（</w:t>
      </w:r>
      <w:r>
        <w:rPr>
          <w:rFonts w:ascii="仿宋_GB2312" w:hAnsi="仿宋_GB2312" w:cs="仿宋_GB2312" w:hint="eastAsia"/>
          <w:bCs/>
          <w:sz w:val="21"/>
          <w:szCs w:val="21"/>
        </w:rPr>
        <w:t>从</w:t>
      </w:r>
      <w:r w:rsidRPr="00FF1AE1">
        <w:rPr>
          <w:rFonts w:ascii="仿宋_GB2312" w:hAnsi="仿宋_GB2312" w:cs="仿宋_GB2312" w:hint="eastAsia"/>
          <w:bCs/>
          <w:sz w:val="21"/>
          <w:szCs w:val="21"/>
        </w:rPr>
        <w:t>政府对水利水电施工企业的扶持政策及其对企业发展的影响等因素</w:t>
      </w:r>
      <w:r>
        <w:rPr>
          <w:rFonts w:ascii="仿宋_GB2312" w:hAnsi="仿宋_GB2312" w:cs="仿宋_GB2312" w:hint="eastAsia"/>
          <w:bCs/>
          <w:sz w:val="21"/>
          <w:szCs w:val="21"/>
        </w:rPr>
        <w:t>等方面说明存在的问题和建议</w:t>
      </w:r>
      <w:r w:rsidRPr="00FF1AE1">
        <w:rPr>
          <w:rFonts w:ascii="仿宋_GB2312" w:hAnsi="仿宋_GB2312" w:cs="仿宋_GB2312" w:hint="eastAsia"/>
          <w:bCs/>
          <w:sz w:val="21"/>
          <w:szCs w:val="21"/>
        </w:rPr>
        <w:t>）</w:t>
      </w:r>
    </w:p>
    <w:p w14:paraId="7333C6A7" w14:textId="4A949AA1" w:rsidR="006F1EDB" w:rsidRDefault="006F1EDB" w:rsidP="002454E8">
      <w:pPr>
        <w:pStyle w:val="a0"/>
        <w:spacing w:line="360" w:lineRule="auto"/>
        <w:ind w:firstLineChars="400" w:firstLine="840"/>
        <w:jc w:val="left"/>
        <w:rPr>
          <w:rFonts w:ascii="仿宋_GB2312" w:hAnsi="仿宋_GB2312" w:cs="仿宋_GB2312"/>
          <w:bCs/>
          <w:sz w:val="21"/>
          <w:szCs w:val="21"/>
        </w:rPr>
      </w:pPr>
      <w:r>
        <w:rPr>
          <w:rFonts w:ascii="仿宋_GB2312" w:hAnsi="仿宋_GB2312" w:cs="仿宋_GB2312" w:hint="eastAsia"/>
          <w:bCs/>
          <w:sz w:val="21"/>
          <w:szCs w:val="21"/>
        </w:rPr>
        <w:t>5</w:t>
      </w:r>
      <w:r w:rsidRPr="006F1EDB">
        <w:rPr>
          <w:rFonts w:ascii="仿宋_GB2312" w:hAnsi="仿宋_GB2312" w:cs="仿宋_GB2312" w:hint="eastAsia"/>
          <w:bCs/>
          <w:sz w:val="21"/>
          <w:szCs w:val="21"/>
        </w:rPr>
        <w:t>融资能力</w:t>
      </w:r>
      <w:r>
        <w:rPr>
          <w:rFonts w:ascii="仿宋_GB2312" w:hAnsi="仿宋_GB2312" w:cs="仿宋_GB2312" w:hint="eastAsia"/>
          <w:bCs/>
          <w:sz w:val="21"/>
          <w:szCs w:val="21"/>
        </w:rPr>
        <w:t>方面（</w:t>
      </w:r>
      <w:r w:rsidRPr="006F1EDB">
        <w:rPr>
          <w:rFonts w:ascii="仿宋_GB2312" w:hAnsi="仿宋_GB2312" w:cs="仿宋_GB2312" w:hint="eastAsia"/>
          <w:bCs/>
          <w:sz w:val="21"/>
          <w:szCs w:val="21"/>
        </w:rPr>
        <w:t>企业的资金来源、融资渠道以及资金使用情况</w:t>
      </w:r>
      <w:r>
        <w:rPr>
          <w:rFonts w:ascii="仿宋_GB2312" w:hAnsi="仿宋_GB2312" w:cs="仿宋_GB2312" w:hint="eastAsia"/>
          <w:bCs/>
          <w:sz w:val="21"/>
          <w:szCs w:val="21"/>
        </w:rPr>
        <w:t>等方面说明存在</w:t>
      </w:r>
      <w:r w:rsidRPr="006F1EDB">
        <w:rPr>
          <w:rFonts w:ascii="仿宋_GB2312" w:hAnsi="仿宋_GB2312" w:cs="仿宋_GB2312" w:hint="eastAsia"/>
          <w:bCs/>
          <w:sz w:val="21"/>
          <w:szCs w:val="21"/>
        </w:rPr>
        <w:t>的问题和建议</w:t>
      </w:r>
      <w:r>
        <w:rPr>
          <w:rFonts w:ascii="仿宋_GB2312" w:hAnsi="仿宋_GB2312" w:cs="仿宋_GB2312" w:hint="eastAsia"/>
          <w:bCs/>
          <w:sz w:val="21"/>
          <w:szCs w:val="21"/>
        </w:rPr>
        <w:t>）</w:t>
      </w:r>
    </w:p>
    <w:p w14:paraId="10D8E665" w14:textId="131FAF7E" w:rsidR="005F42E3" w:rsidRPr="002454E8" w:rsidRDefault="006F1EDB" w:rsidP="002454E8">
      <w:pPr>
        <w:pStyle w:val="a0"/>
        <w:spacing w:line="360" w:lineRule="auto"/>
        <w:ind w:firstLineChars="400" w:firstLine="840"/>
        <w:jc w:val="left"/>
        <w:rPr>
          <w:rFonts w:ascii="仿宋_GB2312" w:hAnsi="仿宋_GB2312" w:cs="仿宋_GB2312"/>
          <w:bCs/>
          <w:sz w:val="21"/>
          <w:szCs w:val="21"/>
        </w:rPr>
      </w:pPr>
      <w:r>
        <w:rPr>
          <w:rFonts w:ascii="仿宋_GB2312" w:hAnsi="仿宋_GB2312" w:cs="仿宋_GB2312" w:hint="eastAsia"/>
          <w:bCs/>
          <w:sz w:val="21"/>
          <w:szCs w:val="21"/>
        </w:rPr>
        <w:t>6</w:t>
      </w:r>
      <w:r w:rsidRPr="006F1EDB">
        <w:rPr>
          <w:rFonts w:ascii="仿宋_GB2312" w:hAnsi="仿宋_GB2312" w:cs="仿宋_GB2312" w:hint="eastAsia"/>
          <w:bCs/>
          <w:sz w:val="21"/>
          <w:szCs w:val="21"/>
        </w:rPr>
        <w:t>经营管理方面</w:t>
      </w:r>
      <w:r>
        <w:rPr>
          <w:rFonts w:ascii="仿宋_GB2312" w:hAnsi="仿宋_GB2312" w:cs="仿宋_GB2312" w:hint="eastAsia"/>
          <w:bCs/>
          <w:sz w:val="21"/>
          <w:szCs w:val="21"/>
        </w:rPr>
        <w:t>（</w:t>
      </w:r>
      <w:r w:rsidRPr="006F1EDB">
        <w:rPr>
          <w:rFonts w:ascii="仿宋_GB2312" w:hAnsi="仿宋_GB2312" w:cs="仿宋_GB2312" w:hint="eastAsia"/>
          <w:bCs/>
          <w:sz w:val="21"/>
          <w:szCs w:val="21"/>
        </w:rPr>
        <w:t>评估企业的管理效率、成本控制以及市场营销等方面</w:t>
      </w:r>
      <w:r>
        <w:rPr>
          <w:rFonts w:ascii="仿宋_GB2312" w:hAnsi="仿宋_GB2312" w:cs="仿宋_GB2312" w:hint="eastAsia"/>
          <w:bCs/>
          <w:sz w:val="21"/>
          <w:szCs w:val="21"/>
        </w:rPr>
        <w:t>说明存在的问题和建议）</w:t>
      </w:r>
    </w:p>
    <w:p w14:paraId="2FB6BA3E" w14:textId="2BF86122" w:rsidR="005C6C2E" w:rsidRDefault="00495179" w:rsidP="00495179">
      <w:pPr>
        <w:pStyle w:val="a0"/>
        <w:spacing w:line="360" w:lineRule="auto"/>
        <w:ind w:firstLineChars="1200" w:firstLine="3840"/>
        <w:jc w:val="left"/>
        <w:rPr>
          <w:rFonts w:ascii="仿宋_GB2312" w:hAnsi="仿宋_GB2312" w:cs="仿宋_GB2312"/>
          <w:bCs/>
          <w:szCs w:val="32"/>
        </w:rPr>
      </w:pPr>
      <w:r w:rsidRPr="00D37C5A">
        <w:rPr>
          <w:rFonts w:ascii="黑体" w:eastAsia="黑体" w:hAnsi="黑体" w:cs="仿宋_GB2312" w:hint="eastAsia"/>
          <w:bCs/>
          <w:szCs w:val="32"/>
        </w:rPr>
        <w:lastRenderedPageBreak/>
        <w:t>水利水电工程施工</w:t>
      </w:r>
      <w:r w:rsidR="005C6C2E" w:rsidRPr="00D37C5A">
        <w:rPr>
          <w:rFonts w:ascii="黑体" w:eastAsia="黑体" w:hAnsi="黑体" w:cs="仿宋_GB2312" w:hint="eastAsia"/>
          <w:bCs/>
          <w:szCs w:val="32"/>
        </w:rPr>
        <w:t>资质等级标准</w:t>
      </w:r>
      <w:r w:rsidR="00EF15FB">
        <w:rPr>
          <w:rFonts w:ascii="黑体" w:eastAsia="黑体" w:hAnsi="黑体" w:cs="仿宋_GB2312" w:hint="eastAsia"/>
          <w:bCs/>
          <w:szCs w:val="32"/>
        </w:rPr>
        <w:t>及</w:t>
      </w:r>
      <w:r w:rsidRPr="00D37C5A">
        <w:rPr>
          <w:rFonts w:ascii="黑体" w:eastAsia="黑体" w:hAnsi="黑体" w:cs="仿宋_GB2312" w:hint="eastAsia"/>
          <w:bCs/>
          <w:szCs w:val="32"/>
        </w:rPr>
        <w:t xml:space="preserve">修订建议表 </w:t>
      </w:r>
      <w:r w:rsidRPr="00D37C5A">
        <w:rPr>
          <w:rFonts w:ascii="黑体" w:eastAsia="黑体" w:hAnsi="黑体" w:cs="仿宋_GB2312"/>
          <w:bCs/>
          <w:szCs w:val="32"/>
        </w:rPr>
        <w:t xml:space="preserve"> </w:t>
      </w:r>
      <w:r>
        <w:rPr>
          <w:rFonts w:ascii="仿宋_GB2312" w:hAnsi="仿宋_GB2312" w:cs="仿宋_GB2312"/>
          <w:bCs/>
          <w:szCs w:val="32"/>
        </w:rPr>
        <w:t xml:space="preserve">                </w:t>
      </w:r>
      <w:r>
        <w:rPr>
          <w:rFonts w:ascii="仿宋_GB2312" w:hAnsi="仿宋_GB2312" w:cs="仿宋_GB2312" w:hint="eastAsia"/>
          <w:bCs/>
          <w:szCs w:val="32"/>
        </w:rPr>
        <w:t>表</w:t>
      </w:r>
      <w:r w:rsidR="005F42E3">
        <w:rPr>
          <w:rFonts w:ascii="仿宋_GB2312" w:hAnsi="仿宋_GB2312" w:cs="仿宋_GB2312"/>
          <w:bCs/>
          <w:szCs w:val="32"/>
        </w:rPr>
        <w:t>4</w:t>
      </w:r>
      <w:r>
        <w:rPr>
          <w:rFonts w:ascii="仿宋_GB2312" w:hAnsi="仿宋_GB2312" w:cs="仿宋_GB2312"/>
          <w:bCs/>
          <w:szCs w:val="32"/>
        </w:rPr>
        <w:t xml:space="preserve">                      </w:t>
      </w:r>
    </w:p>
    <w:tbl>
      <w:tblPr>
        <w:tblStyle w:val="aa"/>
        <w:tblW w:w="14194" w:type="dxa"/>
        <w:tblLook w:val="04A0" w:firstRow="1" w:lastRow="0" w:firstColumn="1" w:lastColumn="0" w:noHBand="0" w:noVBand="1"/>
      </w:tblPr>
      <w:tblGrid>
        <w:gridCol w:w="712"/>
        <w:gridCol w:w="2402"/>
        <w:gridCol w:w="6804"/>
        <w:gridCol w:w="4276"/>
      </w:tblGrid>
      <w:tr w:rsidR="005C6C2E" w14:paraId="59B0B50E" w14:textId="77777777" w:rsidTr="00931067">
        <w:trPr>
          <w:trHeight w:val="928"/>
          <w:tblHeader/>
        </w:trPr>
        <w:tc>
          <w:tcPr>
            <w:tcW w:w="712" w:type="dxa"/>
            <w:noWrap/>
            <w:vAlign w:val="center"/>
          </w:tcPr>
          <w:p w14:paraId="2C5FDB9C" w14:textId="502AFEC6" w:rsidR="005C6C2E" w:rsidRPr="005D7F40" w:rsidRDefault="00495179" w:rsidP="00495179">
            <w:pPr>
              <w:pStyle w:val="a0"/>
              <w:spacing w:line="360" w:lineRule="auto"/>
              <w:ind w:firstLineChars="0" w:firstLine="0"/>
              <w:jc w:val="center"/>
              <w:rPr>
                <w:rFonts w:ascii="黑体" w:eastAsia="黑体" w:hAnsi="黑体" w:cs="仿宋_GB2312"/>
                <w:bCs/>
                <w:sz w:val="21"/>
                <w:szCs w:val="21"/>
              </w:rPr>
            </w:pPr>
            <w:r>
              <w:rPr>
                <w:rFonts w:ascii="黑体" w:eastAsia="黑体" w:hAnsi="黑体" w:cs="仿宋_GB2312" w:hint="eastAsia"/>
                <w:bCs/>
                <w:sz w:val="21"/>
                <w:szCs w:val="21"/>
              </w:rPr>
              <w:t>序号</w:t>
            </w:r>
          </w:p>
        </w:tc>
        <w:tc>
          <w:tcPr>
            <w:tcW w:w="2402" w:type="dxa"/>
            <w:noWrap/>
            <w:vAlign w:val="center"/>
          </w:tcPr>
          <w:p w14:paraId="7478BF8B" w14:textId="3946CA67" w:rsidR="005C6C2E" w:rsidRPr="005D7F40" w:rsidRDefault="00495179" w:rsidP="00495179">
            <w:pPr>
              <w:pStyle w:val="a0"/>
              <w:spacing w:line="360" w:lineRule="auto"/>
              <w:ind w:firstLineChars="0" w:firstLine="0"/>
              <w:jc w:val="center"/>
              <w:rPr>
                <w:rFonts w:ascii="黑体" w:eastAsia="黑体" w:hAnsi="黑体" w:cs="仿宋_GB2312"/>
                <w:bCs/>
                <w:sz w:val="21"/>
                <w:szCs w:val="21"/>
              </w:rPr>
            </w:pPr>
            <w:r>
              <w:rPr>
                <w:rFonts w:ascii="黑体" w:eastAsia="黑体" w:hAnsi="黑体" w:cs="仿宋_GB2312" w:hint="eastAsia"/>
                <w:bCs/>
                <w:sz w:val="21"/>
                <w:szCs w:val="21"/>
              </w:rPr>
              <w:t>水利水电</w:t>
            </w:r>
            <w:r w:rsidR="005C6C2E">
              <w:rPr>
                <w:rFonts w:ascii="黑体" w:eastAsia="黑体" w:hAnsi="黑体" w:cs="仿宋_GB2312" w:hint="eastAsia"/>
                <w:bCs/>
                <w:sz w:val="21"/>
                <w:szCs w:val="21"/>
              </w:rPr>
              <w:t>资质等级标准</w:t>
            </w:r>
          </w:p>
        </w:tc>
        <w:tc>
          <w:tcPr>
            <w:tcW w:w="6804" w:type="dxa"/>
            <w:noWrap/>
            <w:vAlign w:val="center"/>
          </w:tcPr>
          <w:p w14:paraId="12987859" w14:textId="3E08E4CD" w:rsidR="005C6C2E" w:rsidRPr="005D7F40" w:rsidRDefault="005C6C2E" w:rsidP="00495179">
            <w:pPr>
              <w:pStyle w:val="a0"/>
              <w:spacing w:line="360" w:lineRule="auto"/>
              <w:ind w:firstLineChars="0" w:firstLine="0"/>
              <w:jc w:val="center"/>
              <w:rPr>
                <w:rFonts w:ascii="黑体" w:eastAsia="黑体" w:hAnsi="黑体" w:cs="仿宋_GB2312"/>
                <w:bCs/>
                <w:sz w:val="21"/>
                <w:szCs w:val="21"/>
              </w:rPr>
            </w:pPr>
            <w:r>
              <w:rPr>
                <w:rFonts w:ascii="黑体" w:eastAsia="黑体" w:hAnsi="黑体" w:cs="仿宋_GB2312" w:hint="eastAsia"/>
                <w:bCs/>
                <w:sz w:val="21"/>
                <w:szCs w:val="21"/>
              </w:rPr>
              <w:t>现行标准</w:t>
            </w:r>
          </w:p>
        </w:tc>
        <w:tc>
          <w:tcPr>
            <w:tcW w:w="4276" w:type="dxa"/>
            <w:noWrap/>
            <w:vAlign w:val="center"/>
          </w:tcPr>
          <w:p w14:paraId="220FF82E" w14:textId="36157707" w:rsidR="005C6C2E" w:rsidRPr="005D7F40" w:rsidRDefault="005C6C2E" w:rsidP="00495179">
            <w:pPr>
              <w:pStyle w:val="a0"/>
              <w:spacing w:line="240" w:lineRule="auto"/>
              <w:ind w:firstLineChars="0" w:firstLine="0"/>
              <w:jc w:val="center"/>
              <w:rPr>
                <w:rFonts w:ascii="黑体" w:eastAsia="黑体" w:hAnsi="黑体" w:cs="仿宋_GB2312"/>
                <w:bCs/>
                <w:sz w:val="21"/>
                <w:szCs w:val="21"/>
              </w:rPr>
            </w:pPr>
            <w:r>
              <w:rPr>
                <w:rFonts w:ascii="黑体" w:eastAsia="黑体" w:hAnsi="黑体" w:cs="仿宋_GB2312" w:hint="eastAsia"/>
                <w:bCs/>
                <w:sz w:val="21"/>
                <w:szCs w:val="21"/>
              </w:rPr>
              <w:t>修改意见</w:t>
            </w:r>
          </w:p>
        </w:tc>
      </w:tr>
      <w:tr w:rsidR="005C6C2E" w14:paraId="64CE9795" w14:textId="77777777" w:rsidTr="00931067">
        <w:trPr>
          <w:trHeight w:val="6239"/>
        </w:trPr>
        <w:tc>
          <w:tcPr>
            <w:tcW w:w="712" w:type="dxa"/>
            <w:vAlign w:val="center"/>
          </w:tcPr>
          <w:p w14:paraId="6B1ECAB3" w14:textId="30199FDA" w:rsidR="005C6C2E" w:rsidRPr="00D37C5A" w:rsidRDefault="00495179" w:rsidP="00D37C5A">
            <w:pPr>
              <w:pStyle w:val="a0"/>
              <w:spacing w:line="360" w:lineRule="auto"/>
              <w:ind w:firstLineChars="0" w:firstLine="0"/>
              <w:jc w:val="center"/>
              <w:rPr>
                <w:rFonts w:ascii="仿宋_GB2312" w:hAnsi="仿宋_GB2312" w:cs="仿宋_GB2312"/>
                <w:bCs/>
                <w:sz w:val="28"/>
                <w:szCs w:val="28"/>
              </w:rPr>
            </w:pPr>
            <w:r w:rsidRPr="00D37C5A">
              <w:rPr>
                <w:rFonts w:ascii="仿宋_GB2312" w:hAnsi="仿宋_GB2312" w:cs="仿宋_GB2312" w:hint="eastAsia"/>
                <w:bCs/>
                <w:sz w:val="28"/>
                <w:szCs w:val="28"/>
              </w:rPr>
              <w:t>1</w:t>
            </w:r>
          </w:p>
        </w:tc>
        <w:tc>
          <w:tcPr>
            <w:tcW w:w="2402" w:type="dxa"/>
            <w:vAlign w:val="center"/>
          </w:tcPr>
          <w:p w14:paraId="17533575" w14:textId="4D17A17C" w:rsidR="005C6C2E" w:rsidRPr="00D37C5A" w:rsidRDefault="00495179" w:rsidP="00D37C5A">
            <w:pPr>
              <w:pStyle w:val="a0"/>
              <w:spacing w:line="360" w:lineRule="auto"/>
              <w:ind w:firstLineChars="0" w:firstLine="0"/>
              <w:jc w:val="center"/>
              <w:rPr>
                <w:rFonts w:ascii="仿宋_GB2312" w:hAnsi="仿宋_GB2312" w:cs="仿宋_GB2312"/>
                <w:bCs/>
                <w:sz w:val="28"/>
                <w:szCs w:val="28"/>
              </w:rPr>
            </w:pPr>
            <w:r w:rsidRPr="00D37C5A">
              <w:rPr>
                <w:rFonts w:ascii="仿宋_GB2312" w:hAnsi="仿宋_GB2312" w:cs="仿宋_GB2312" w:hint="eastAsia"/>
                <w:bCs/>
                <w:sz w:val="28"/>
                <w:szCs w:val="28"/>
              </w:rPr>
              <w:t>一级升</w:t>
            </w:r>
            <w:r w:rsidR="005C6C2E" w:rsidRPr="00D37C5A">
              <w:rPr>
                <w:rFonts w:ascii="仿宋_GB2312" w:hAnsi="仿宋_GB2312" w:cs="仿宋_GB2312" w:hint="eastAsia"/>
                <w:bCs/>
                <w:sz w:val="28"/>
                <w:szCs w:val="28"/>
              </w:rPr>
              <w:t>特级</w:t>
            </w:r>
          </w:p>
        </w:tc>
        <w:tc>
          <w:tcPr>
            <w:tcW w:w="6804" w:type="dxa"/>
            <w:vAlign w:val="center"/>
          </w:tcPr>
          <w:p w14:paraId="516F8ED6" w14:textId="77777777" w:rsidR="009B6F51" w:rsidRDefault="00495179" w:rsidP="00495179">
            <w:pPr>
              <w:pStyle w:val="a0"/>
              <w:spacing w:line="360" w:lineRule="auto"/>
              <w:rPr>
                <w:rFonts w:ascii="仿宋_GB2312" w:hAnsi="仿宋_GB2312" w:cs="仿宋_GB2312"/>
                <w:bCs/>
                <w:sz w:val="21"/>
                <w:szCs w:val="21"/>
              </w:rPr>
            </w:pPr>
            <w:r w:rsidRPr="00495179">
              <w:rPr>
                <w:rFonts w:ascii="仿宋_GB2312" w:hAnsi="仿宋_GB2312" w:cs="仿宋_GB2312" w:hint="eastAsia"/>
                <w:bCs/>
                <w:sz w:val="21"/>
                <w:szCs w:val="21"/>
              </w:rPr>
              <w:t>近10年承担过下列6项中的3项以上工程的工程总承包、施工总承包或主体工程承包，其中至少有1项是1、2中的工程，工程质量合格。</w:t>
            </w:r>
          </w:p>
          <w:p w14:paraId="626FD20F" w14:textId="77777777" w:rsidR="009B6F51" w:rsidRDefault="00495179" w:rsidP="00495179">
            <w:pPr>
              <w:pStyle w:val="a0"/>
              <w:spacing w:line="360" w:lineRule="auto"/>
              <w:rPr>
                <w:rFonts w:ascii="仿宋_GB2312" w:hAnsi="仿宋_GB2312" w:cs="仿宋_GB2312"/>
                <w:bCs/>
                <w:sz w:val="21"/>
                <w:szCs w:val="21"/>
              </w:rPr>
            </w:pPr>
            <w:r w:rsidRPr="00495179">
              <w:rPr>
                <w:rFonts w:ascii="仿宋_GB2312" w:hAnsi="仿宋_GB2312" w:cs="仿宋_GB2312" w:hint="eastAsia"/>
                <w:bCs/>
                <w:sz w:val="21"/>
                <w:szCs w:val="21"/>
              </w:rPr>
              <w:t>1</w:t>
            </w:r>
            <w:r w:rsidR="009B6F51">
              <w:rPr>
                <w:rFonts w:ascii="仿宋_GB2312" w:hAnsi="仿宋_GB2312" w:cs="仿宋_GB2312"/>
                <w:bCs/>
                <w:sz w:val="21"/>
                <w:szCs w:val="21"/>
              </w:rPr>
              <w:t>.</w:t>
            </w:r>
            <w:r w:rsidRPr="00495179">
              <w:rPr>
                <w:rFonts w:ascii="仿宋_GB2312" w:hAnsi="仿宋_GB2312" w:cs="仿宋_GB2312" w:hint="eastAsia"/>
                <w:bCs/>
                <w:sz w:val="21"/>
                <w:szCs w:val="21"/>
              </w:rPr>
              <w:t>库容10亿</w:t>
            </w:r>
            <w:r w:rsidR="00D37C5A">
              <w:rPr>
                <w:rFonts w:ascii="仿宋_GB2312" w:hAnsi="仿宋_GB2312" w:cs="仿宋_GB2312" w:hint="eastAsia"/>
                <w:bCs/>
                <w:sz w:val="21"/>
                <w:szCs w:val="21"/>
              </w:rPr>
              <w:t>m</w:t>
            </w:r>
            <w:r w:rsidR="00D37C5A" w:rsidRPr="00D37C5A">
              <w:rPr>
                <w:rFonts w:ascii="仿宋_GB2312" w:hAnsi="仿宋_GB2312" w:cs="仿宋_GB2312"/>
                <w:bCs/>
                <w:sz w:val="21"/>
                <w:szCs w:val="21"/>
                <w:vertAlign w:val="superscript"/>
              </w:rPr>
              <w:t>3</w:t>
            </w:r>
            <w:r w:rsidRPr="00495179">
              <w:rPr>
                <w:rFonts w:ascii="仿宋_GB2312" w:hAnsi="仿宋_GB2312" w:cs="仿宋_GB2312" w:hint="eastAsia"/>
                <w:bCs/>
                <w:sz w:val="21"/>
                <w:szCs w:val="21"/>
              </w:rPr>
              <w:t>以上或坝高80</w:t>
            </w:r>
            <w:r w:rsidR="00D37C5A">
              <w:rPr>
                <w:rFonts w:ascii="仿宋_GB2312" w:hAnsi="仿宋_GB2312" w:cs="仿宋_GB2312" w:hint="eastAsia"/>
                <w:bCs/>
                <w:sz w:val="21"/>
                <w:szCs w:val="21"/>
              </w:rPr>
              <w:t>m</w:t>
            </w:r>
            <w:r w:rsidRPr="00495179">
              <w:rPr>
                <w:rFonts w:ascii="仿宋_GB2312" w:hAnsi="仿宋_GB2312" w:cs="仿宋_GB2312" w:hint="eastAsia"/>
                <w:bCs/>
                <w:sz w:val="21"/>
                <w:szCs w:val="21"/>
              </w:rPr>
              <w:t>以上大坝1座，或库容1亿</w:t>
            </w:r>
            <w:r w:rsidR="00D37C5A">
              <w:rPr>
                <w:rFonts w:ascii="仿宋_GB2312" w:hAnsi="仿宋_GB2312" w:cs="仿宋_GB2312" w:hint="eastAsia"/>
                <w:bCs/>
                <w:sz w:val="21"/>
                <w:szCs w:val="21"/>
              </w:rPr>
              <w:t>m</w:t>
            </w:r>
            <w:r w:rsidR="00D37C5A" w:rsidRPr="00D37C5A">
              <w:rPr>
                <w:rFonts w:ascii="仿宋_GB2312" w:hAnsi="仿宋_GB2312" w:cs="仿宋_GB2312"/>
                <w:bCs/>
                <w:sz w:val="21"/>
                <w:szCs w:val="21"/>
                <w:vertAlign w:val="superscript"/>
              </w:rPr>
              <w:t>3</w:t>
            </w:r>
            <w:r w:rsidRPr="00495179">
              <w:rPr>
                <w:rFonts w:ascii="仿宋_GB2312" w:hAnsi="仿宋_GB2312" w:cs="仿宋_GB2312" w:hint="eastAsia"/>
                <w:bCs/>
                <w:sz w:val="21"/>
                <w:szCs w:val="21"/>
              </w:rPr>
              <w:t>以上或坝高60</w:t>
            </w:r>
            <w:r w:rsidR="00D37C5A">
              <w:rPr>
                <w:rFonts w:ascii="仿宋_GB2312" w:hAnsi="仿宋_GB2312" w:cs="仿宋_GB2312" w:hint="eastAsia"/>
                <w:bCs/>
                <w:sz w:val="21"/>
                <w:szCs w:val="21"/>
              </w:rPr>
              <w:t>m</w:t>
            </w:r>
            <w:r w:rsidRPr="00495179">
              <w:rPr>
                <w:rFonts w:ascii="仿宋_GB2312" w:hAnsi="仿宋_GB2312" w:cs="仿宋_GB2312" w:hint="eastAsia"/>
                <w:bCs/>
                <w:sz w:val="21"/>
                <w:szCs w:val="21"/>
              </w:rPr>
              <w:t>以上大坝2座；</w:t>
            </w:r>
          </w:p>
          <w:p w14:paraId="2EFD015A" w14:textId="77777777" w:rsidR="009B6F51" w:rsidRDefault="00495179" w:rsidP="00495179">
            <w:pPr>
              <w:pStyle w:val="a0"/>
              <w:spacing w:line="360" w:lineRule="auto"/>
              <w:rPr>
                <w:rFonts w:ascii="仿宋_GB2312" w:hAnsi="仿宋_GB2312" w:cs="仿宋_GB2312"/>
                <w:bCs/>
                <w:sz w:val="21"/>
                <w:szCs w:val="21"/>
              </w:rPr>
            </w:pPr>
            <w:r w:rsidRPr="00495179">
              <w:rPr>
                <w:rFonts w:ascii="仿宋_GB2312" w:hAnsi="仿宋_GB2312" w:cs="仿宋_GB2312" w:hint="eastAsia"/>
                <w:bCs/>
                <w:sz w:val="21"/>
                <w:szCs w:val="21"/>
              </w:rPr>
              <w:t>2</w:t>
            </w:r>
            <w:r w:rsidR="009B6F51">
              <w:rPr>
                <w:rFonts w:ascii="仿宋_GB2312" w:hAnsi="仿宋_GB2312" w:cs="仿宋_GB2312"/>
                <w:bCs/>
                <w:sz w:val="21"/>
                <w:szCs w:val="21"/>
              </w:rPr>
              <w:t>.</w:t>
            </w:r>
            <w:r w:rsidRPr="00495179">
              <w:rPr>
                <w:rFonts w:ascii="仿宋_GB2312" w:hAnsi="仿宋_GB2312" w:cs="仿宋_GB2312" w:hint="eastAsia"/>
                <w:bCs/>
                <w:sz w:val="21"/>
                <w:szCs w:val="21"/>
              </w:rPr>
              <w:t>过闸流量〉3000</w:t>
            </w:r>
            <w:r w:rsidR="00D37C5A">
              <w:rPr>
                <w:rFonts w:ascii="仿宋_GB2312" w:hAnsi="仿宋_GB2312" w:cs="仿宋_GB2312" w:hint="eastAsia"/>
                <w:bCs/>
                <w:sz w:val="21"/>
                <w:szCs w:val="21"/>
              </w:rPr>
              <w:t>m</w:t>
            </w:r>
            <w:r w:rsidR="00D37C5A" w:rsidRPr="00D37C5A">
              <w:rPr>
                <w:rFonts w:ascii="仿宋_GB2312" w:hAnsi="仿宋_GB2312" w:cs="仿宋_GB2312"/>
                <w:bCs/>
                <w:sz w:val="21"/>
                <w:szCs w:val="21"/>
                <w:vertAlign w:val="superscript"/>
              </w:rPr>
              <w:t>3</w:t>
            </w:r>
            <w:r w:rsidRPr="00495179">
              <w:rPr>
                <w:rFonts w:ascii="仿宋_GB2312" w:hAnsi="仿宋_GB2312" w:cs="仿宋_GB2312" w:hint="eastAsia"/>
                <w:bCs/>
                <w:sz w:val="21"/>
                <w:szCs w:val="21"/>
              </w:rPr>
              <w:t>/</w:t>
            </w:r>
            <w:r w:rsidR="00D37C5A">
              <w:rPr>
                <w:rFonts w:ascii="仿宋_GB2312" w:hAnsi="仿宋_GB2312" w:cs="仿宋_GB2312"/>
                <w:bCs/>
                <w:sz w:val="21"/>
                <w:szCs w:val="21"/>
              </w:rPr>
              <w:t>s</w:t>
            </w:r>
            <w:r w:rsidRPr="00495179">
              <w:rPr>
                <w:rFonts w:ascii="仿宋_GB2312" w:hAnsi="仿宋_GB2312" w:cs="仿宋_GB2312" w:hint="eastAsia"/>
                <w:bCs/>
                <w:sz w:val="21"/>
                <w:szCs w:val="21"/>
              </w:rPr>
              <w:t>的拦河闸1座，或过闸流量〉1000</w:t>
            </w:r>
            <w:r w:rsidR="00D37C5A">
              <w:rPr>
                <w:rFonts w:ascii="仿宋_GB2312" w:hAnsi="仿宋_GB2312" w:cs="仿宋_GB2312" w:hint="eastAsia"/>
                <w:bCs/>
                <w:sz w:val="21"/>
                <w:szCs w:val="21"/>
              </w:rPr>
              <w:t>m</w:t>
            </w:r>
            <w:r w:rsidR="00D37C5A" w:rsidRPr="00D37C5A">
              <w:rPr>
                <w:rFonts w:ascii="仿宋_GB2312" w:hAnsi="仿宋_GB2312" w:cs="仿宋_GB2312"/>
                <w:bCs/>
                <w:sz w:val="21"/>
                <w:szCs w:val="21"/>
                <w:vertAlign w:val="superscript"/>
              </w:rPr>
              <w:t>3</w:t>
            </w:r>
            <w:r w:rsidR="00D37C5A" w:rsidRPr="00495179">
              <w:rPr>
                <w:rFonts w:ascii="仿宋_GB2312" w:hAnsi="仿宋_GB2312" w:cs="仿宋_GB2312" w:hint="eastAsia"/>
                <w:bCs/>
                <w:sz w:val="21"/>
                <w:szCs w:val="21"/>
              </w:rPr>
              <w:t>/</w:t>
            </w:r>
            <w:r w:rsidR="00D37C5A">
              <w:rPr>
                <w:rFonts w:ascii="仿宋_GB2312" w:hAnsi="仿宋_GB2312" w:cs="仿宋_GB2312"/>
                <w:bCs/>
                <w:sz w:val="21"/>
                <w:szCs w:val="21"/>
              </w:rPr>
              <w:t>s</w:t>
            </w:r>
            <w:r w:rsidRPr="00495179">
              <w:rPr>
                <w:rFonts w:ascii="仿宋_GB2312" w:hAnsi="仿宋_GB2312" w:cs="仿宋_GB2312" w:hint="eastAsia"/>
                <w:bCs/>
                <w:sz w:val="21"/>
                <w:szCs w:val="21"/>
              </w:rPr>
              <w:t>的拦河闸2座；</w:t>
            </w:r>
          </w:p>
          <w:p w14:paraId="540E82AA" w14:textId="77777777" w:rsidR="009B6F51" w:rsidRDefault="009B6F51" w:rsidP="00495179">
            <w:pPr>
              <w:pStyle w:val="a0"/>
              <w:spacing w:line="360" w:lineRule="auto"/>
              <w:rPr>
                <w:rFonts w:ascii="仿宋_GB2312" w:hAnsi="仿宋_GB2312" w:cs="仿宋_GB2312"/>
                <w:bCs/>
                <w:sz w:val="21"/>
                <w:szCs w:val="21"/>
              </w:rPr>
            </w:pPr>
            <w:r>
              <w:rPr>
                <w:rFonts w:ascii="仿宋_GB2312" w:hAnsi="仿宋_GB2312" w:cs="仿宋_GB2312"/>
                <w:bCs/>
                <w:sz w:val="21"/>
                <w:szCs w:val="21"/>
              </w:rPr>
              <w:t>3.</w:t>
            </w:r>
            <w:r w:rsidR="00495179" w:rsidRPr="00495179">
              <w:rPr>
                <w:rFonts w:ascii="仿宋_GB2312" w:hAnsi="仿宋_GB2312" w:cs="仿宋_GB2312" w:hint="eastAsia"/>
                <w:bCs/>
                <w:sz w:val="21"/>
                <w:szCs w:val="21"/>
              </w:rPr>
              <w:t>总装机容量300MW以上水电站1座，或总装机容量100MW以上水电站2座；</w:t>
            </w:r>
          </w:p>
          <w:p w14:paraId="479AE907" w14:textId="77777777" w:rsidR="009B6F51" w:rsidRDefault="009B6F51" w:rsidP="00495179">
            <w:pPr>
              <w:pStyle w:val="a0"/>
              <w:spacing w:line="360" w:lineRule="auto"/>
              <w:rPr>
                <w:rFonts w:ascii="仿宋_GB2312" w:hAnsi="仿宋_GB2312" w:cs="仿宋_GB2312"/>
                <w:bCs/>
                <w:sz w:val="21"/>
                <w:szCs w:val="21"/>
              </w:rPr>
            </w:pPr>
            <w:r>
              <w:rPr>
                <w:rFonts w:ascii="仿宋_GB2312" w:hAnsi="仿宋_GB2312" w:cs="仿宋_GB2312"/>
                <w:bCs/>
                <w:sz w:val="21"/>
                <w:szCs w:val="21"/>
              </w:rPr>
              <w:t>4.</w:t>
            </w:r>
            <w:r w:rsidR="00495179" w:rsidRPr="00495179">
              <w:rPr>
                <w:rFonts w:ascii="仿宋_GB2312" w:hAnsi="仿宋_GB2312" w:cs="仿宋_GB2312" w:hint="eastAsia"/>
                <w:bCs/>
                <w:sz w:val="21"/>
                <w:szCs w:val="21"/>
              </w:rPr>
              <w:t>总装机容量10MW以上灌溉、排水泵站1座，或总装机容量5MW瓦以上灌溉、排水泵站2座；</w:t>
            </w:r>
          </w:p>
          <w:p w14:paraId="3D0580FE" w14:textId="77777777" w:rsidR="009B6F51" w:rsidRDefault="009B6F51" w:rsidP="00495179">
            <w:pPr>
              <w:pStyle w:val="a0"/>
              <w:spacing w:line="360" w:lineRule="auto"/>
              <w:rPr>
                <w:rFonts w:ascii="仿宋_GB2312" w:hAnsi="仿宋_GB2312" w:cs="仿宋_GB2312"/>
                <w:bCs/>
                <w:sz w:val="21"/>
                <w:szCs w:val="21"/>
              </w:rPr>
            </w:pPr>
            <w:r>
              <w:rPr>
                <w:rFonts w:ascii="仿宋_GB2312" w:hAnsi="仿宋_GB2312" w:cs="仿宋_GB2312"/>
                <w:bCs/>
                <w:sz w:val="21"/>
                <w:szCs w:val="21"/>
              </w:rPr>
              <w:t>5.</w:t>
            </w:r>
            <w:r w:rsidR="00495179" w:rsidRPr="00495179">
              <w:rPr>
                <w:rFonts w:ascii="仿宋_GB2312" w:hAnsi="仿宋_GB2312" w:cs="仿宋_GB2312" w:hint="eastAsia"/>
                <w:bCs/>
                <w:sz w:val="21"/>
                <w:szCs w:val="21"/>
              </w:rPr>
              <w:t>洞径〉8</w:t>
            </w:r>
            <w:r w:rsidR="00D37C5A">
              <w:rPr>
                <w:rFonts w:ascii="仿宋_GB2312" w:hAnsi="仿宋_GB2312" w:cs="仿宋_GB2312" w:hint="eastAsia"/>
                <w:bCs/>
                <w:sz w:val="21"/>
                <w:szCs w:val="21"/>
              </w:rPr>
              <w:t>m</w:t>
            </w:r>
            <w:r w:rsidR="00495179" w:rsidRPr="00495179">
              <w:rPr>
                <w:rFonts w:ascii="仿宋_GB2312" w:hAnsi="仿宋_GB2312" w:cs="仿宋_GB2312" w:hint="eastAsia"/>
                <w:bCs/>
                <w:sz w:val="21"/>
                <w:szCs w:val="21"/>
              </w:rPr>
              <w:t>、长度〉3000</w:t>
            </w:r>
            <w:r w:rsidR="00D37C5A">
              <w:rPr>
                <w:rFonts w:ascii="仿宋_GB2312" w:hAnsi="仿宋_GB2312" w:cs="仿宋_GB2312" w:hint="eastAsia"/>
                <w:bCs/>
                <w:sz w:val="21"/>
                <w:szCs w:val="21"/>
              </w:rPr>
              <w:t>m</w:t>
            </w:r>
            <w:r w:rsidR="00495179" w:rsidRPr="00495179">
              <w:rPr>
                <w:rFonts w:ascii="仿宋_GB2312" w:hAnsi="仿宋_GB2312" w:cs="仿宋_GB2312" w:hint="eastAsia"/>
                <w:bCs/>
                <w:sz w:val="21"/>
                <w:szCs w:val="21"/>
              </w:rPr>
              <w:t>的水工隧洞1个，或洞径〉6</w:t>
            </w:r>
            <w:r w:rsidR="00D37C5A">
              <w:rPr>
                <w:rFonts w:ascii="仿宋_GB2312" w:hAnsi="仿宋_GB2312" w:cs="仿宋_GB2312" w:hint="eastAsia"/>
                <w:bCs/>
                <w:sz w:val="21"/>
                <w:szCs w:val="21"/>
              </w:rPr>
              <w:t>m</w:t>
            </w:r>
            <w:r w:rsidR="00495179" w:rsidRPr="00495179">
              <w:rPr>
                <w:rFonts w:ascii="仿宋_GB2312" w:hAnsi="仿宋_GB2312" w:cs="仿宋_GB2312" w:hint="eastAsia"/>
                <w:bCs/>
                <w:sz w:val="21"/>
                <w:szCs w:val="21"/>
              </w:rPr>
              <w:t>、长度〉2000</w:t>
            </w:r>
            <w:r w:rsidR="00D37C5A">
              <w:rPr>
                <w:rFonts w:ascii="仿宋_GB2312" w:hAnsi="仿宋_GB2312" w:cs="仿宋_GB2312" w:hint="eastAsia"/>
                <w:bCs/>
                <w:sz w:val="21"/>
                <w:szCs w:val="21"/>
              </w:rPr>
              <w:t>m</w:t>
            </w:r>
            <w:r w:rsidR="00495179" w:rsidRPr="00495179">
              <w:rPr>
                <w:rFonts w:ascii="仿宋_GB2312" w:hAnsi="仿宋_GB2312" w:cs="仿宋_GB2312" w:hint="eastAsia"/>
                <w:bCs/>
                <w:sz w:val="21"/>
                <w:szCs w:val="21"/>
              </w:rPr>
              <w:t>的水工隧洞2个；</w:t>
            </w:r>
          </w:p>
          <w:p w14:paraId="3D53E49D" w14:textId="0296BDCD" w:rsidR="005C6C2E" w:rsidRPr="00495179" w:rsidRDefault="009B6F51" w:rsidP="00495179">
            <w:pPr>
              <w:pStyle w:val="a0"/>
              <w:spacing w:line="360" w:lineRule="auto"/>
              <w:rPr>
                <w:rFonts w:ascii="仿宋_GB2312" w:hAnsi="仿宋_GB2312" w:cs="仿宋_GB2312"/>
                <w:bCs/>
                <w:sz w:val="21"/>
                <w:szCs w:val="21"/>
              </w:rPr>
            </w:pPr>
            <w:r>
              <w:rPr>
                <w:rFonts w:ascii="仿宋_GB2312" w:hAnsi="仿宋_GB2312" w:cs="仿宋_GB2312"/>
                <w:bCs/>
                <w:sz w:val="21"/>
                <w:szCs w:val="21"/>
              </w:rPr>
              <w:t>6.</w:t>
            </w:r>
            <w:r w:rsidR="00495179" w:rsidRPr="00495179">
              <w:rPr>
                <w:rFonts w:ascii="仿宋_GB2312" w:hAnsi="仿宋_GB2312" w:cs="仿宋_GB2312" w:hint="eastAsia"/>
                <w:bCs/>
                <w:sz w:val="21"/>
                <w:szCs w:val="21"/>
              </w:rPr>
              <w:t>年完成水工混凝土浇筑50万</w:t>
            </w:r>
            <w:r w:rsidR="00D37C5A">
              <w:rPr>
                <w:rFonts w:ascii="仿宋_GB2312" w:hAnsi="仿宋_GB2312" w:cs="仿宋_GB2312" w:hint="eastAsia"/>
                <w:bCs/>
                <w:sz w:val="21"/>
                <w:szCs w:val="21"/>
              </w:rPr>
              <w:t>m</w:t>
            </w:r>
            <w:r w:rsidR="00D37C5A" w:rsidRPr="00D37C5A">
              <w:rPr>
                <w:rFonts w:ascii="仿宋_GB2312" w:hAnsi="仿宋_GB2312" w:cs="仿宋_GB2312"/>
                <w:bCs/>
                <w:sz w:val="21"/>
                <w:szCs w:val="21"/>
                <w:vertAlign w:val="superscript"/>
              </w:rPr>
              <w:t>3</w:t>
            </w:r>
            <w:r w:rsidR="00495179" w:rsidRPr="00495179">
              <w:rPr>
                <w:rFonts w:ascii="仿宋_GB2312" w:hAnsi="仿宋_GB2312" w:cs="仿宋_GB2312" w:hint="eastAsia"/>
                <w:bCs/>
                <w:sz w:val="21"/>
                <w:szCs w:val="21"/>
              </w:rPr>
              <w:t>以上或坝体土石方填筑120万</w:t>
            </w:r>
            <w:r w:rsidR="00D37C5A">
              <w:rPr>
                <w:rFonts w:ascii="仿宋_GB2312" w:hAnsi="仿宋_GB2312" w:cs="仿宋_GB2312" w:hint="eastAsia"/>
                <w:bCs/>
                <w:sz w:val="21"/>
                <w:szCs w:val="21"/>
              </w:rPr>
              <w:t>m</w:t>
            </w:r>
            <w:r w:rsidR="00D37C5A" w:rsidRPr="00D37C5A">
              <w:rPr>
                <w:rFonts w:ascii="仿宋_GB2312" w:hAnsi="仿宋_GB2312" w:cs="仿宋_GB2312"/>
                <w:bCs/>
                <w:sz w:val="21"/>
                <w:szCs w:val="21"/>
                <w:vertAlign w:val="superscript"/>
              </w:rPr>
              <w:t>3</w:t>
            </w:r>
            <w:r w:rsidR="00495179" w:rsidRPr="00495179">
              <w:rPr>
                <w:rFonts w:ascii="仿宋_GB2312" w:hAnsi="仿宋_GB2312" w:cs="仿宋_GB2312" w:hint="eastAsia"/>
                <w:bCs/>
                <w:sz w:val="21"/>
                <w:szCs w:val="21"/>
              </w:rPr>
              <w:t>以上或岩基灌浆12万</w:t>
            </w:r>
            <w:r w:rsidR="00D37C5A">
              <w:rPr>
                <w:rFonts w:ascii="仿宋_GB2312" w:hAnsi="仿宋_GB2312" w:cs="仿宋_GB2312" w:hint="eastAsia"/>
                <w:bCs/>
                <w:sz w:val="21"/>
                <w:szCs w:val="21"/>
              </w:rPr>
              <w:t>m</w:t>
            </w:r>
            <w:r w:rsidR="00495179" w:rsidRPr="00495179">
              <w:rPr>
                <w:rFonts w:ascii="仿宋_GB2312" w:hAnsi="仿宋_GB2312" w:cs="仿宋_GB2312" w:hint="eastAsia"/>
                <w:bCs/>
                <w:sz w:val="21"/>
                <w:szCs w:val="21"/>
              </w:rPr>
              <w:t>以上或防渗墙成墙8万</w:t>
            </w:r>
            <w:r w:rsidR="00D37C5A">
              <w:rPr>
                <w:rFonts w:ascii="仿宋_GB2312" w:hAnsi="仿宋_GB2312" w:cs="仿宋_GB2312" w:hint="eastAsia"/>
                <w:bCs/>
                <w:sz w:val="21"/>
                <w:szCs w:val="21"/>
              </w:rPr>
              <w:t>m</w:t>
            </w:r>
            <w:r w:rsidR="00D37C5A" w:rsidRPr="00D37C5A">
              <w:rPr>
                <w:rFonts w:ascii="仿宋_GB2312" w:hAnsi="仿宋_GB2312" w:cs="仿宋_GB2312"/>
                <w:bCs/>
                <w:sz w:val="21"/>
                <w:szCs w:val="21"/>
                <w:vertAlign w:val="superscript"/>
              </w:rPr>
              <w:t>2</w:t>
            </w:r>
            <w:r w:rsidR="00495179" w:rsidRPr="00495179">
              <w:rPr>
                <w:rFonts w:ascii="仿宋_GB2312" w:hAnsi="仿宋_GB2312" w:cs="仿宋_GB2312" w:hint="eastAsia"/>
                <w:bCs/>
                <w:sz w:val="21"/>
                <w:szCs w:val="21"/>
              </w:rPr>
              <w:t>以上。</w:t>
            </w:r>
          </w:p>
        </w:tc>
        <w:tc>
          <w:tcPr>
            <w:tcW w:w="4276" w:type="dxa"/>
            <w:vAlign w:val="center"/>
          </w:tcPr>
          <w:p w14:paraId="664AF60F" w14:textId="77777777" w:rsidR="005C6C2E" w:rsidRDefault="005C6C2E" w:rsidP="000035B1">
            <w:pPr>
              <w:pStyle w:val="a0"/>
              <w:spacing w:line="360" w:lineRule="auto"/>
              <w:ind w:firstLineChars="0" w:firstLine="0"/>
              <w:jc w:val="left"/>
              <w:rPr>
                <w:rFonts w:ascii="仿宋_GB2312" w:hAnsi="仿宋_GB2312" w:cs="仿宋_GB2312"/>
                <w:bCs/>
                <w:szCs w:val="32"/>
              </w:rPr>
            </w:pPr>
          </w:p>
        </w:tc>
      </w:tr>
      <w:tr w:rsidR="005C6C2E" w14:paraId="69033F8A" w14:textId="77777777" w:rsidTr="00931067">
        <w:trPr>
          <w:trHeight w:val="7634"/>
        </w:trPr>
        <w:tc>
          <w:tcPr>
            <w:tcW w:w="712" w:type="dxa"/>
            <w:vAlign w:val="center"/>
          </w:tcPr>
          <w:p w14:paraId="649A0BD0" w14:textId="62162E68" w:rsidR="005C6C2E" w:rsidRPr="00D37C5A" w:rsidRDefault="00495179" w:rsidP="00D37C5A">
            <w:pPr>
              <w:pStyle w:val="a0"/>
              <w:spacing w:line="360" w:lineRule="auto"/>
              <w:ind w:firstLineChars="0" w:firstLine="0"/>
              <w:jc w:val="center"/>
              <w:rPr>
                <w:rFonts w:ascii="仿宋_GB2312" w:hAnsi="仿宋_GB2312" w:cs="仿宋_GB2312"/>
                <w:bCs/>
                <w:sz w:val="28"/>
                <w:szCs w:val="28"/>
              </w:rPr>
            </w:pPr>
            <w:r w:rsidRPr="00D37C5A">
              <w:rPr>
                <w:rFonts w:ascii="仿宋_GB2312" w:hAnsi="仿宋_GB2312" w:cs="仿宋_GB2312" w:hint="eastAsia"/>
                <w:bCs/>
                <w:sz w:val="28"/>
                <w:szCs w:val="28"/>
              </w:rPr>
              <w:lastRenderedPageBreak/>
              <w:t>2</w:t>
            </w:r>
          </w:p>
        </w:tc>
        <w:tc>
          <w:tcPr>
            <w:tcW w:w="2402" w:type="dxa"/>
            <w:vAlign w:val="center"/>
          </w:tcPr>
          <w:p w14:paraId="04C41EDB" w14:textId="3E1A11A8" w:rsidR="005C6C2E" w:rsidRPr="00D37C5A" w:rsidRDefault="00495179" w:rsidP="00D37C5A">
            <w:pPr>
              <w:pStyle w:val="a0"/>
              <w:spacing w:line="360" w:lineRule="auto"/>
              <w:ind w:firstLineChars="0" w:firstLine="0"/>
              <w:jc w:val="center"/>
              <w:rPr>
                <w:rFonts w:ascii="仿宋_GB2312" w:hAnsi="仿宋_GB2312" w:cs="仿宋_GB2312"/>
                <w:bCs/>
                <w:sz w:val="28"/>
                <w:szCs w:val="28"/>
              </w:rPr>
            </w:pPr>
            <w:r w:rsidRPr="00D37C5A">
              <w:rPr>
                <w:rFonts w:ascii="仿宋_GB2312" w:hAnsi="仿宋_GB2312" w:cs="仿宋_GB2312" w:hint="eastAsia"/>
                <w:bCs/>
                <w:sz w:val="28"/>
                <w:szCs w:val="28"/>
              </w:rPr>
              <w:t>二级升</w:t>
            </w:r>
            <w:r w:rsidR="005C6C2E" w:rsidRPr="00D37C5A">
              <w:rPr>
                <w:rFonts w:ascii="仿宋_GB2312" w:hAnsi="仿宋_GB2312" w:cs="仿宋_GB2312" w:hint="eastAsia"/>
                <w:bCs/>
                <w:sz w:val="28"/>
                <w:szCs w:val="28"/>
              </w:rPr>
              <w:t>一级</w:t>
            </w:r>
          </w:p>
        </w:tc>
        <w:tc>
          <w:tcPr>
            <w:tcW w:w="6804" w:type="dxa"/>
            <w:vAlign w:val="center"/>
          </w:tcPr>
          <w:p w14:paraId="38F23E9F" w14:textId="695FEBAA" w:rsidR="009B6F51" w:rsidRDefault="00495179" w:rsidP="005626B0">
            <w:pPr>
              <w:pStyle w:val="a0"/>
              <w:spacing w:line="360" w:lineRule="auto"/>
              <w:rPr>
                <w:rFonts w:ascii="仿宋_GB2312" w:hAnsi="仿宋_GB2312" w:cs="仿宋_GB2312"/>
                <w:bCs/>
                <w:sz w:val="21"/>
                <w:szCs w:val="21"/>
              </w:rPr>
            </w:pPr>
            <w:r w:rsidRPr="00495179">
              <w:rPr>
                <w:rFonts w:ascii="仿宋_GB2312" w:hAnsi="仿宋_GB2312" w:cs="仿宋_GB2312"/>
                <w:bCs/>
                <w:sz w:val="21"/>
                <w:szCs w:val="21"/>
              </w:rPr>
              <w:t>近10年承担过下列7类中的3类工程的施工总承包或主体工程承包，其中1～2类至少1类，3～5类至少1类，工程质量合格。</w:t>
            </w:r>
          </w:p>
          <w:p w14:paraId="62DE66F2" w14:textId="77349FA0" w:rsidR="009B6F51" w:rsidRDefault="009B6F51" w:rsidP="00495179">
            <w:pPr>
              <w:pStyle w:val="a0"/>
              <w:spacing w:line="360" w:lineRule="auto"/>
              <w:rPr>
                <w:rFonts w:ascii="仿宋_GB2312" w:hAnsi="仿宋_GB2312" w:cs="仿宋_GB2312"/>
                <w:bCs/>
                <w:sz w:val="21"/>
                <w:szCs w:val="21"/>
              </w:rPr>
            </w:pPr>
            <w:r>
              <w:rPr>
                <w:rFonts w:ascii="仿宋_GB2312" w:hAnsi="仿宋_GB2312" w:cs="仿宋_GB2312" w:hint="eastAsia"/>
                <w:bCs/>
                <w:sz w:val="21"/>
                <w:szCs w:val="21"/>
              </w:rPr>
              <w:t>1</w:t>
            </w:r>
            <w:r>
              <w:rPr>
                <w:rFonts w:ascii="仿宋_GB2312" w:hAnsi="仿宋_GB2312" w:cs="仿宋_GB2312"/>
                <w:bCs/>
                <w:sz w:val="21"/>
                <w:szCs w:val="21"/>
              </w:rPr>
              <w:t>.</w:t>
            </w:r>
            <w:r w:rsidR="00495179" w:rsidRPr="00495179">
              <w:rPr>
                <w:rFonts w:ascii="仿宋_GB2312" w:hAnsi="仿宋_GB2312" w:cs="仿宋_GB2312"/>
                <w:bCs/>
                <w:sz w:val="21"/>
                <w:szCs w:val="21"/>
              </w:rPr>
              <w:t>库容5000万</w:t>
            </w:r>
            <w:r w:rsidR="00EF0FED">
              <w:rPr>
                <w:rFonts w:ascii="仿宋_GB2312" w:hAnsi="仿宋_GB2312" w:cs="仿宋_GB2312" w:hint="eastAsia"/>
                <w:bCs/>
                <w:sz w:val="21"/>
                <w:szCs w:val="21"/>
              </w:rPr>
              <w:t>m</w:t>
            </w:r>
            <w:r w:rsidR="00EF0FED" w:rsidRPr="00EF0FED">
              <w:rPr>
                <w:rFonts w:ascii="仿宋_GB2312" w:hAnsi="仿宋_GB2312" w:cs="仿宋_GB2312"/>
                <w:bCs/>
                <w:sz w:val="21"/>
                <w:szCs w:val="21"/>
                <w:vertAlign w:val="superscript"/>
              </w:rPr>
              <w:t>3</w:t>
            </w:r>
            <w:r w:rsidR="00495179" w:rsidRPr="00495179">
              <w:rPr>
                <w:rFonts w:ascii="仿宋_GB2312" w:hAnsi="仿宋_GB2312" w:cs="仿宋_GB2312"/>
                <w:bCs/>
                <w:sz w:val="21"/>
                <w:szCs w:val="21"/>
              </w:rPr>
              <w:t>以上且坝高15</w:t>
            </w:r>
            <w:r w:rsidR="00EF0FED">
              <w:rPr>
                <w:rFonts w:ascii="仿宋_GB2312" w:hAnsi="仿宋_GB2312" w:cs="仿宋_GB2312" w:hint="eastAsia"/>
                <w:bCs/>
                <w:sz w:val="21"/>
                <w:szCs w:val="21"/>
              </w:rPr>
              <w:t>m</w:t>
            </w:r>
            <w:r w:rsidR="00495179" w:rsidRPr="00495179">
              <w:rPr>
                <w:rFonts w:ascii="仿宋_GB2312" w:hAnsi="仿宋_GB2312" w:cs="仿宋_GB2312"/>
                <w:bCs/>
                <w:sz w:val="21"/>
                <w:szCs w:val="21"/>
              </w:rPr>
              <w:t>以上或库容1000万</w:t>
            </w:r>
            <w:r w:rsidR="00EF0FED">
              <w:rPr>
                <w:rFonts w:ascii="仿宋_GB2312" w:hAnsi="仿宋_GB2312" w:cs="仿宋_GB2312" w:hint="eastAsia"/>
                <w:bCs/>
                <w:sz w:val="21"/>
                <w:szCs w:val="21"/>
              </w:rPr>
              <w:t>m</w:t>
            </w:r>
            <w:r w:rsidR="00EF0FED" w:rsidRPr="00D37C5A">
              <w:rPr>
                <w:rFonts w:ascii="仿宋_GB2312" w:hAnsi="仿宋_GB2312" w:cs="仿宋_GB2312"/>
                <w:bCs/>
                <w:sz w:val="21"/>
                <w:szCs w:val="21"/>
                <w:vertAlign w:val="superscript"/>
              </w:rPr>
              <w:t>3</w:t>
            </w:r>
            <w:r w:rsidR="00495179" w:rsidRPr="00495179">
              <w:rPr>
                <w:rFonts w:ascii="仿宋_GB2312" w:hAnsi="仿宋_GB2312" w:cs="仿宋_GB2312"/>
                <w:bCs/>
                <w:sz w:val="21"/>
                <w:szCs w:val="21"/>
              </w:rPr>
              <w:t>以上且坝高50</w:t>
            </w:r>
            <w:r w:rsidR="00EF0FED">
              <w:rPr>
                <w:rFonts w:ascii="仿宋_GB2312" w:hAnsi="仿宋_GB2312" w:cs="仿宋_GB2312" w:hint="eastAsia"/>
                <w:bCs/>
                <w:sz w:val="21"/>
                <w:szCs w:val="21"/>
              </w:rPr>
              <w:t>m</w:t>
            </w:r>
            <w:r w:rsidR="00495179" w:rsidRPr="00495179">
              <w:rPr>
                <w:rFonts w:ascii="仿宋_GB2312" w:hAnsi="仿宋_GB2312" w:cs="仿宋_GB2312"/>
                <w:bCs/>
                <w:sz w:val="21"/>
                <w:szCs w:val="21"/>
              </w:rPr>
              <w:t>以上的水库、水电站大坝2座；</w:t>
            </w:r>
          </w:p>
          <w:p w14:paraId="7D21D3FC" w14:textId="03D484D0" w:rsidR="009B6F51" w:rsidRDefault="009B6F51" w:rsidP="00495179">
            <w:pPr>
              <w:pStyle w:val="a0"/>
              <w:spacing w:line="360" w:lineRule="auto"/>
              <w:rPr>
                <w:rFonts w:ascii="仿宋_GB2312" w:hAnsi="仿宋_GB2312" w:cs="仿宋_GB2312"/>
                <w:bCs/>
                <w:sz w:val="21"/>
                <w:szCs w:val="21"/>
              </w:rPr>
            </w:pPr>
            <w:r>
              <w:rPr>
                <w:rFonts w:ascii="仿宋_GB2312" w:hAnsi="仿宋_GB2312" w:cs="仿宋_GB2312"/>
                <w:bCs/>
                <w:sz w:val="21"/>
                <w:szCs w:val="21"/>
              </w:rPr>
              <w:t>2.</w:t>
            </w:r>
            <w:r w:rsidR="00495179" w:rsidRPr="00495179">
              <w:rPr>
                <w:rFonts w:ascii="仿宋_GB2312" w:hAnsi="仿宋_GB2312" w:cs="仿宋_GB2312"/>
                <w:bCs/>
                <w:sz w:val="21"/>
                <w:szCs w:val="21"/>
              </w:rPr>
              <w:t>过闸流量≥500</w:t>
            </w:r>
            <w:r w:rsidR="00EF0FED">
              <w:rPr>
                <w:rFonts w:ascii="仿宋_GB2312" w:hAnsi="仿宋_GB2312" w:cs="仿宋_GB2312" w:hint="eastAsia"/>
                <w:bCs/>
                <w:sz w:val="21"/>
                <w:szCs w:val="21"/>
              </w:rPr>
              <w:t>m</w:t>
            </w:r>
            <w:r w:rsidR="00EF0FED" w:rsidRPr="00D37C5A">
              <w:rPr>
                <w:rFonts w:ascii="仿宋_GB2312" w:hAnsi="仿宋_GB2312" w:cs="仿宋_GB2312"/>
                <w:bCs/>
                <w:sz w:val="21"/>
                <w:szCs w:val="21"/>
                <w:vertAlign w:val="superscript"/>
              </w:rPr>
              <w:t>3</w:t>
            </w:r>
            <w:r w:rsidR="00EF0FED" w:rsidRPr="00495179">
              <w:rPr>
                <w:rFonts w:ascii="仿宋_GB2312" w:hAnsi="仿宋_GB2312" w:cs="仿宋_GB2312" w:hint="eastAsia"/>
                <w:bCs/>
                <w:sz w:val="21"/>
                <w:szCs w:val="21"/>
              </w:rPr>
              <w:t>/</w:t>
            </w:r>
            <w:r w:rsidR="00EF0FED">
              <w:rPr>
                <w:rFonts w:ascii="仿宋_GB2312" w:hAnsi="仿宋_GB2312" w:cs="仿宋_GB2312"/>
                <w:bCs/>
                <w:sz w:val="21"/>
                <w:szCs w:val="21"/>
              </w:rPr>
              <w:t>s</w:t>
            </w:r>
            <w:r w:rsidR="00495179" w:rsidRPr="00495179">
              <w:rPr>
                <w:rFonts w:ascii="仿宋_GB2312" w:hAnsi="仿宋_GB2312" w:cs="仿宋_GB2312"/>
                <w:bCs/>
                <w:sz w:val="21"/>
                <w:szCs w:val="21"/>
              </w:rPr>
              <w:t>的水闸4座（不包括橡胶坝等）；</w:t>
            </w:r>
          </w:p>
          <w:p w14:paraId="0F35903E" w14:textId="77777777" w:rsidR="009B6F51" w:rsidRDefault="009B6F51" w:rsidP="00495179">
            <w:pPr>
              <w:pStyle w:val="a0"/>
              <w:spacing w:line="360" w:lineRule="auto"/>
              <w:rPr>
                <w:rFonts w:ascii="仿宋_GB2312" w:hAnsi="仿宋_GB2312" w:cs="仿宋_GB2312"/>
                <w:bCs/>
                <w:sz w:val="21"/>
                <w:szCs w:val="21"/>
              </w:rPr>
            </w:pPr>
            <w:r>
              <w:rPr>
                <w:rFonts w:ascii="仿宋_GB2312" w:hAnsi="仿宋_GB2312" w:cs="仿宋_GB2312"/>
                <w:bCs/>
                <w:sz w:val="21"/>
                <w:szCs w:val="21"/>
              </w:rPr>
              <w:t>3.</w:t>
            </w:r>
            <w:r w:rsidR="00495179" w:rsidRPr="00495179">
              <w:rPr>
                <w:rFonts w:ascii="仿宋_GB2312" w:hAnsi="仿宋_GB2312" w:cs="仿宋_GB2312"/>
                <w:bCs/>
                <w:sz w:val="21"/>
                <w:szCs w:val="21"/>
              </w:rPr>
              <w:t>总装机容量100MW以上水电站2座；</w:t>
            </w:r>
          </w:p>
          <w:p w14:paraId="597B2AE0" w14:textId="5D881969" w:rsidR="009B6F51" w:rsidRDefault="009B6F51" w:rsidP="00495179">
            <w:pPr>
              <w:pStyle w:val="a0"/>
              <w:spacing w:line="360" w:lineRule="auto"/>
              <w:rPr>
                <w:rFonts w:ascii="仿宋_GB2312" w:hAnsi="仿宋_GB2312" w:cs="仿宋_GB2312"/>
                <w:bCs/>
                <w:sz w:val="21"/>
                <w:szCs w:val="21"/>
              </w:rPr>
            </w:pPr>
            <w:r>
              <w:rPr>
                <w:rFonts w:ascii="仿宋_GB2312" w:hAnsi="仿宋_GB2312" w:cs="仿宋_GB2312"/>
                <w:bCs/>
                <w:sz w:val="21"/>
                <w:szCs w:val="21"/>
              </w:rPr>
              <w:t>4.</w:t>
            </w:r>
            <w:r w:rsidR="00495179" w:rsidRPr="00495179">
              <w:rPr>
                <w:rFonts w:ascii="仿宋_GB2312" w:hAnsi="仿宋_GB2312" w:cs="仿宋_GB2312"/>
                <w:bCs/>
                <w:sz w:val="21"/>
                <w:szCs w:val="21"/>
              </w:rPr>
              <w:t>总装机容量5MW（或流量≥25</w:t>
            </w:r>
            <w:r w:rsidR="00EF0FED">
              <w:rPr>
                <w:rFonts w:ascii="仿宋_GB2312" w:hAnsi="仿宋_GB2312" w:cs="仿宋_GB2312" w:hint="eastAsia"/>
                <w:bCs/>
                <w:sz w:val="21"/>
                <w:szCs w:val="21"/>
              </w:rPr>
              <w:t>m</w:t>
            </w:r>
            <w:r w:rsidR="00EF0FED" w:rsidRPr="00D37C5A">
              <w:rPr>
                <w:rFonts w:ascii="仿宋_GB2312" w:hAnsi="仿宋_GB2312" w:cs="仿宋_GB2312"/>
                <w:bCs/>
                <w:sz w:val="21"/>
                <w:szCs w:val="21"/>
                <w:vertAlign w:val="superscript"/>
              </w:rPr>
              <w:t>3</w:t>
            </w:r>
            <w:r w:rsidR="00EF0FED" w:rsidRPr="00495179">
              <w:rPr>
                <w:rFonts w:ascii="仿宋_GB2312" w:hAnsi="仿宋_GB2312" w:cs="仿宋_GB2312" w:hint="eastAsia"/>
                <w:bCs/>
                <w:sz w:val="21"/>
                <w:szCs w:val="21"/>
              </w:rPr>
              <w:t>/</w:t>
            </w:r>
            <w:r w:rsidR="00EF0FED">
              <w:rPr>
                <w:rFonts w:ascii="仿宋_GB2312" w:hAnsi="仿宋_GB2312" w:cs="仿宋_GB2312"/>
                <w:bCs/>
                <w:sz w:val="21"/>
                <w:szCs w:val="21"/>
              </w:rPr>
              <w:t>s</w:t>
            </w:r>
            <w:r w:rsidR="00495179" w:rsidRPr="00495179">
              <w:rPr>
                <w:rFonts w:ascii="仿宋_GB2312" w:hAnsi="仿宋_GB2312" w:cs="仿宋_GB2312"/>
                <w:bCs/>
                <w:sz w:val="21"/>
                <w:szCs w:val="21"/>
              </w:rPr>
              <w:t>）以上泵站2座；</w:t>
            </w:r>
          </w:p>
          <w:p w14:paraId="524C5B31" w14:textId="184EC537" w:rsidR="009B6F51" w:rsidRDefault="009B6F51" w:rsidP="00495179">
            <w:pPr>
              <w:pStyle w:val="a0"/>
              <w:spacing w:line="360" w:lineRule="auto"/>
              <w:rPr>
                <w:rFonts w:ascii="仿宋_GB2312" w:hAnsi="仿宋_GB2312" w:cs="仿宋_GB2312"/>
                <w:bCs/>
                <w:sz w:val="21"/>
                <w:szCs w:val="21"/>
              </w:rPr>
            </w:pPr>
            <w:r>
              <w:rPr>
                <w:rFonts w:ascii="仿宋_GB2312" w:hAnsi="仿宋_GB2312" w:cs="仿宋_GB2312" w:hint="eastAsia"/>
                <w:bCs/>
                <w:sz w:val="21"/>
                <w:szCs w:val="21"/>
              </w:rPr>
              <w:t>5</w:t>
            </w:r>
            <w:r>
              <w:rPr>
                <w:rFonts w:ascii="仿宋_GB2312" w:hAnsi="仿宋_GB2312" w:cs="仿宋_GB2312"/>
                <w:bCs/>
                <w:sz w:val="21"/>
                <w:szCs w:val="21"/>
              </w:rPr>
              <w:t>.</w:t>
            </w:r>
            <w:r w:rsidR="00495179" w:rsidRPr="00495179">
              <w:rPr>
                <w:rFonts w:ascii="仿宋_GB2312" w:hAnsi="仿宋_GB2312" w:cs="仿宋_GB2312"/>
                <w:bCs/>
                <w:sz w:val="21"/>
                <w:szCs w:val="21"/>
              </w:rPr>
              <w:t>洞径≥6</w:t>
            </w:r>
            <w:r w:rsidR="00EF0FED">
              <w:rPr>
                <w:rFonts w:ascii="仿宋_GB2312" w:hAnsi="仿宋_GB2312" w:cs="仿宋_GB2312" w:hint="eastAsia"/>
                <w:bCs/>
                <w:sz w:val="21"/>
                <w:szCs w:val="21"/>
              </w:rPr>
              <w:t>m</w:t>
            </w:r>
            <w:r w:rsidR="00495179" w:rsidRPr="00495179">
              <w:rPr>
                <w:rFonts w:ascii="仿宋_GB2312" w:hAnsi="仿宋_GB2312" w:cs="仿宋_GB2312"/>
                <w:bCs/>
                <w:sz w:val="21"/>
                <w:szCs w:val="21"/>
              </w:rPr>
              <w:t>（或断面积相等的其它型式）且长度≥500</w:t>
            </w:r>
            <w:r w:rsidR="00EF0FED">
              <w:rPr>
                <w:rFonts w:ascii="仿宋_GB2312" w:hAnsi="仿宋_GB2312" w:cs="仿宋_GB2312" w:hint="eastAsia"/>
                <w:bCs/>
                <w:sz w:val="21"/>
                <w:szCs w:val="21"/>
              </w:rPr>
              <w:t>m</w:t>
            </w:r>
            <w:r w:rsidR="00495179" w:rsidRPr="00495179">
              <w:rPr>
                <w:rFonts w:ascii="仿宋_GB2312" w:hAnsi="仿宋_GB2312" w:cs="仿宋_GB2312"/>
                <w:bCs/>
                <w:sz w:val="21"/>
                <w:szCs w:val="21"/>
              </w:rPr>
              <w:t>的水工隧洞4个；</w:t>
            </w:r>
          </w:p>
          <w:p w14:paraId="4E1B6E0A" w14:textId="1A4B61AE" w:rsidR="009B6F51" w:rsidRDefault="009B6F51" w:rsidP="00495179">
            <w:pPr>
              <w:pStyle w:val="a0"/>
              <w:spacing w:line="360" w:lineRule="auto"/>
              <w:rPr>
                <w:rFonts w:ascii="仿宋_GB2312" w:hAnsi="仿宋_GB2312" w:cs="仿宋_GB2312"/>
                <w:bCs/>
                <w:sz w:val="21"/>
                <w:szCs w:val="21"/>
              </w:rPr>
            </w:pPr>
            <w:r>
              <w:rPr>
                <w:rFonts w:ascii="仿宋_GB2312" w:hAnsi="仿宋_GB2312" w:cs="仿宋_GB2312"/>
                <w:bCs/>
                <w:sz w:val="21"/>
                <w:szCs w:val="21"/>
              </w:rPr>
              <w:t>6.</w:t>
            </w:r>
            <w:r w:rsidR="00495179" w:rsidRPr="00495179">
              <w:rPr>
                <w:rFonts w:ascii="仿宋_GB2312" w:hAnsi="仿宋_GB2312" w:cs="仿宋_GB2312"/>
                <w:bCs/>
                <w:sz w:val="21"/>
                <w:szCs w:val="21"/>
              </w:rPr>
              <w:t>年完成水工混凝土浇筑50万</w:t>
            </w:r>
            <w:r w:rsidR="00EF0FED">
              <w:rPr>
                <w:rFonts w:ascii="仿宋_GB2312" w:hAnsi="仿宋_GB2312" w:cs="仿宋_GB2312" w:hint="eastAsia"/>
                <w:bCs/>
                <w:sz w:val="21"/>
                <w:szCs w:val="21"/>
              </w:rPr>
              <w:t>m</w:t>
            </w:r>
            <w:r w:rsidR="00EF0FED" w:rsidRPr="00D37C5A">
              <w:rPr>
                <w:rFonts w:ascii="仿宋_GB2312" w:hAnsi="仿宋_GB2312" w:cs="仿宋_GB2312"/>
                <w:bCs/>
                <w:sz w:val="21"/>
                <w:szCs w:val="21"/>
                <w:vertAlign w:val="superscript"/>
              </w:rPr>
              <w:t>3</w:t>
            </w:r>
            <w:r w:rsidR="00495179" w:rsidRPr="00495179">
              <w:rPr>
                <w:rFonts w:ascii="仿宋_GB2312" w:hAnsi="仿宋_GB2312" w:cs="仿宋_GB2312"/>
                <w:bCs/>
                <w:sz w:val="21"/>
                <w:szCs w:val="21"/>
              </w:rPr>
              <w:t>以上或坝体土石方填筑120万</w:t>
            </w:r>
            <w:r w:rsidR="00EF0FED">
              <w:rPr>
                <w:rFonts w:ascii="仿宋_GB2312" w:hAnsi="仿宋_GB2312" w:cs="仿宋_GB2312" w:hint="eastAsia"/>
                <w:bCs/>
                <w:sz w:val="21"/>
                <w:szCs w:val="21"/>
              </w:rPr>
              <w:t>m</w:t>
            </w:r>
            <w:r w:rsidR="00EF0FED" w:rsidRPr="00D37C5A">
              <w:rPr>
                <w:rFonts w:ascii="仿宋_GB2312" w:hAnsi="仿宋_GB2312" w:cs="仿宋_GB2312"/>
                <w:bCs/>
                <w:sz w:val="21"/>
                <w:szCs w:val="21"/>
                <w:vertAlign w:val="superscript"/>
              </w:rPr>
              <w:t>3</w:t>
            </w:r>
            <w:r w:rsidR="00495179" w:rsidRPr="00495179">
              <w:rPr>
                <w:rFonts w:ascii="仿宋_GB2312" w:hAnsi="仿宋_GB2312" w:cs="仿宋_GB2312"/>
                <w:bCs/>
                <w:sz w:val="21"/>
                <w:szCs w:val="21"/>
              </w:rPr>
              <w:t>以上或灌浆12万</w:t>
            </w:r>
            <w:r w:rsidR="00EF0FED">
              <w:rPr>
                <w:rFonts w:ascii="仿宋_GB2312" w:hAnsi="仿宋_GB2312" w:cs="仿宋_GB2312" w:hint="eastAsia"/>
                <w:bCs/>
                <w:sz w:val="21"/>
                <w:szCs w:val="21"/>
              </w:rPr>
              <w:t>m</w:t>
            </w:r>
            <w:r w:rsidR="00495179" w:rsidRPr="00495179">
              <w:rPr>
                <w:rFonts w:ascii="仿宋_GB2312" w:hAnsi="仿宋_GB2312" w:cs="仿宋_GB2312"/>
                <w:bCs/>
                <w:sz w:val="21"/>
                <w:szCs w:val="21"/>
              </w:rPr>
              <w:t>以上或防渗墙8万</w:t>
            </w:r>
            <w:r w:rsidR="00EF0FED">
              <w:rPr>
                <w:rFonts w:ascii="仿宋_GB2312" w:hAnsi="仿宋_GB2312" w:cs="仿宋_GB2312" w:hint="eastAsia"/>
                <w:bCs/>
                <w:sz w:val="21"/>
                <w:szCs w:val="21"/>
              </w:rPr>
              <w:t>m</w:t>
            </w:r>
            <w:r w:rsidR="00EF0FED" w:rsidRPr="00EF0FED">
              <w:rPr>
                <w:rFonts w:ascii="仿宋_GB2312" w:hAnsi="仿宋_GB2312" w:cs="仿宋_GB2312"/>
                <w:bCs/>
                <w:sz w:val="21"/>
                <w:szCs w:val="21"/>
                <w:vertAlign w:val="superscript"/>
              </w:rPr>
              <w:t>2</w:t>
            </w:r>
            <w:r w:rsidR="00495179" w:rsidRPr="00495179">
              <w:rPr>
                <w:rFonts w:ascii="仿宋_GB2312" w:hAnsi="仿宋_GB2312" w:cs="仿宋_GB2312"/>
                <w:bCs/>
                <w:sz w:val="21"/>
                <w:szCs w:val="21"/>
              </w:rPr>
              <w:t>以上；</w:t>
            </w:r>
          </w:p>
          <w:p w14:paraId="4AA066A9" w14:textId="371F5D0F" w:rsidR="00495179" w:rsidRPr="00495179" w:rsidRDefault="009B6F51" w:rsidP="00495179">
            <w:pPr>
              <w:pStyle w:val="a0"/>
              <w:spacing w:line="360" w:lineRule="auto"/>
              <w:rPr>
                <w:rFonts w:ascii="仿宋_GB2312" w:hAnsi="仿宋_GB2312" w:cs="仿宋_GB2312"/>
                <w:bCs/>
                <w:sz w:val="21"/>
                <w:szCs w:val="21"/>
              </w:rPr>
            </w:pPr>
            <w:r>
              <w:rPr>
                <w:rFonts w:ascii="仿宋_GB2312" w:hAnsi="仿宋_GB2312" w:cs="仿宋_GB2312"/>
                <w:bCs/>
                <w:sz w:val="21"/>
                <w:szCs w:val="21"/>
              </w:rPr>
              <w:t>7.</w:t>
            </w:r>
            <w:r w:rsidR="00495179" w:rsidRPr="00495179">
              <w:rPr>
                <w:rFonts w:ascii="仿宋_GB2312" w:hAnsi="仿宋_GB2312" w:cs="仿宋_GB2312"/>
                <w:bCs/>
                <w:sz w:val="21"/>
                <w:szCs w:val="21"/>
              </w:rPr>
              <w:t>单项合同额1亿元以上的水利水电工程。</w:t>
            </w:r>
          </w:p>
          <w:p w14:paraId="5B4C3ABF" w14:textId="77777777" w:rsidR="00931067" w:rsidRDefault="00931067" w:rsidP="000035B1">
            <w:pPr>
              <w:pStyle w:val="a0"/>
              <w:spacing w:line="360" w:lineRule="auto"/>
              <w:ind w:firstLineChars="0" w:firstLine="0"/>
              <w:jc w:val="left"/>
              <w:rPr>
                <w:rFonts w:ascii="仿宋_GB2312" w:hAnsi="仿宋_GB2312" w:cs="仿宋_GB2312"/>
                <w:bCs/>
                <w:sz w:val="21"/>
                <w:szCs w:val="21"/>
              </w:rPr>
            </w:pPr>
          </w:p>
          <w:p w14:paraId="612ECF0B" w14:textId="77777777" w:rsidR="00931067" w:rsidRDefault="00931067" w:rsidP="000035B1">
            <w:pPr>
              <w:pStyle w:val="a0"/>
              <w:spacing w:line="360" w:lineRule="auto"/>
              <w:ind w:firstLineChars="0" w:firstLine="0"/>
              <w:jc w:val="left"/>
              <w:rPr>
                <w:rFonts w:ascii="仿宋_GB2312" w:hAnsi="仿宋_GB2312" w:cs="仿宋_GB2312"/>
                <w:bCs/>
                <w:sz w:val="21"/>
                <w:szCs w:val="21"/>
              </w:rPr>
            </w:pPr>
          </w:p>
          <w:p w14:paraId="25ED1027" w14:textId="77777777" w:rsidR="00931067" w:rsidRPr="00495179" w:rsidRDefault="00931067" w:rsidP="000035B1">
            <w:pPr>
              <w:pStyle w:val="a0"/>
              <w:spacing w:line="360" w:lineRule="auto"/>
              <w:ind w:firstLineChars="0" w:firstLine="0"/>
              <w:jc w:val="left"/>
              <w:rPr>
                <w:rFonts w:ascii="仿宋_GB2312" w:hAnsi="仿宋_GB2312" w:cs="仿宋_GB2312"/>
                <w:bCs/>
                <w:sz w:val="21"/>
                <w:szCs w:val="21"/>
              </w:rPr>
            </w:pPr>
          </w:p>
        </w:tc>
        <w:tc>
          <w:tcPr>
            <w:tcW w:w="4276" w:type="dxa"/>
            <w:vAlign w:val="center"/>
          </w:tcPr>
          <w:p w14:paraId="7BC25351" w14:textId="77777777" w:rsidR="005C6C2E" w:rsidRDefault="005C6C2E" w:rsidP="000035B1">
            <w:pPr>
              <w:pStyle w:val="a0"/>
              <w:spacing w:line="360" w:lineRule="auto"/>
              <w:ind w:firstLineChars="0" w:firstLine="0"/>
              <w:jc w:val="left"/>
              <w:rPr>
                <w:rFonts w:ascii="仿宋_GB2312" w:hAnsi="仿宋_GB2312" w:cs="仿宋_GB2312"/>
                <w:bCs/>
                <w:szCs w:val="32"/>
              </w:rPr>
            </w:pPr>
          </w:p>
        </w:tc>
      </w:tr>
      <w:tr w:rsidR="005C6C2E" w14:paraId="4C527AEA" w14:textId="77777777" w:rsidTr="00931067">
        <w:trPr>
          <w:trHeight w:val="1005"/>
        </w:trPr>
        <w:tc>
          <w:tcPr>
            <w:tcW w:w="712" w:type="dxa"/>
            <w:vAlign w:val="center"/>
          </w:tcPr>
          <w:p w14:paraId="3CA97E4E" w14:textId="07FF3F2D" w:rsidR="005C6C2E" w:rsidRPr="00D37C5A" w:rsidRDefault="00495179" w:rsidP="00D37C5A">
            <w:pPr>
              <w:pStyle w:val="a0"/>
              <w:spacing w:line="360" w:lineRule="auto"/>
              <w:ind w:firstLineChars="0" w:firstLine="0"/>
              <w:jc w:val="center"/>
              <w:rPr>
                <w:rFonts w:ascii="仿宋_GB2312" w:hAnsi="仿宋_GB2312" w:cs="仿宋_GB2312"/>
                <w:bCs/>
                <w:sz w:val="28"/>
                <w:szCs w:val="28"/>
              </w:rPr>
            </w:pPr>
            <w:r w:rsidRPr="00D37C5A">
              <w:rPr>
                <w:rFonts w:ascii="仿宋_GB2312" w:hAnsi="仿宋_GB2312" w:cs="仿宋_GB2312" w:hint="eastAsia"/>
                <w:bCs/>
                <w:sz w:val="28"/>
                <w:szCs w:val="28"/>
              </w:rPr>
              <w:lastRenderedPageBreak/>
              <w:t>3</w:t>
            </w:r>
          </w:p>
        </w:tc>
        <w:tc>
          <w:tcPr>
            <w:tcW w:w="2402" w:type="dxa"/>
            <w:vAlign w:val="center"/>
          </w:tcPr>
          <w:p w14:paraId="4D5F42C3" w14:textId="36772DF9" w:rsidR="005C6C2E" w:rsidRPr="00D37C5A" w:rsidRDefault="00495179" w:rsidP="00D37C5A">
            <w:pPr>
              <w:pStyle w:val="a0"/>
              <w:spacing w:line="360" w:lineRule="auto"/>
              <w:ind w:firstLineChars="0" w:firstLine="0"/>
              <w:jc w:val="center"/>
              <w:rPr>
                <w:rFonts w:ascii="仿宋_GB2312" w:hAnsi="仿宋_GB2312" w:cs="仿宋_GB2312"/>
                <w:bCs/>
                <w:sz w:val="28"/>
                <w:szCs w:val="28"/>
              </w:rPr>
            </w:pPr>
            <w:r w:rsidRPr="00D37C5A">
              <w:rPr>
                <w:rFonts w:ascii="仿宋_GB2312" w:hAnsi="仿宋_GB2312" w:cs="仿宋_GB2312" w:hint="eastAsia"/>
                <w:bCs/>
                <w:sz w:val="28"/>
                <w:szCs w:val="28"/>
              </w:rPr>
              <w:t>三级升</w:t>
            </w:r>
            <w:r w:rsidR="005C6C2E" w:rsidRPr="00D37C5A">
              <w:rPr>
                <w:rFonts w:ascii="仿宋_GB2312" w:hAnsi="仿宋_GB2312" w:cs="仿宋_GB2312" w:hint="eastAsia"/>
                <w:bCs/>
                <w:sz w:val="28"/>
                <w:szCs w:val="28"/>
              </w:rPr>
              <w:t>二级</w:t>
            </w:r>
          </w:p>
        </w:tc>
        <w:tc>
          <w:tcPr>
            <w:tcW w:w="6804" w:type="dxa"/>
            <w:vAlign w:val="center"/>
          </w:tcPr>
          <w:p w14:paraId="635620C9" w14:textId="77777777" w:rsidR="009B6F51" w:rsidRDefault="00495179" w:rsidP="00495179">
            <w:pPr>
              <w:pStyle w:val="a0"/>
              <w:spacing w:line="360" w:lineRule="auto"/>
              <w:rPr>
                <w:rFonts w:ascii="仿宋_GB2312" w:hAnsi="仿宋_GB2312" w:cs="仿宋_GB2312"/>
                <w:bCs/>
                <w:sz w:val="21"/>
                <w:szCs w:val="21"/>
              </w:rPr>
            </w:pPr>
            <w:r w:rsidRPr="00495179">
              <w:rPr>
                <w:rFonts w:ascii="仿宋_GB2312" w:hAnsi="仿宋_GB2312" w:cs="仿宋_GB2312"/>
                <w:bCs/>
                <w:sz w:val="21"/>
                <w:szCs w:val="21"/>
              </w:rPr>
              <w:t>近10年承担过下列7类中的3类工程的施工总承包或主体工程承包，其中1～2类至少1类，3～5类至少1类，工程质量合格。</w:t>
            </w:r>
          </w:p>
          <w:p w14:paraId="1406ED4F" w14:textId="0C38B1D9" w:rsidR="009B6F51" w:rsidRDefault="009B6F51" w:rsidP="00495179">
            <w:pPr>
              <w:pStyle w:val="a0"/>
              <w:spacing w:line="360" w:lineRule="auto"/>
              <w:rPr>
                <w:rFonts w:ascii="仿宋_GB2312" w:hAnsi="仿宋_GB2312" w:cs="仿宋_GB2312"/>
                <w:bCs/>
                <w:sz w:val="21"/>
                <w:szCs w:val="21"/>
              </w:rPr>
            </w:pPr>
            <w:r>
              <w:rPr>
                <w:rFonts w:ascii="仿宋_GB2312" w:hAnsi="仿宋_GB2312" w:cs="仿宋_GB2312"/>
                <w:bCs/>
                <w:sz w:val="21"/>
                <w:szCs w:val="21"/>
              </w:rPr>
              <w:t>1.</w:t>
            </w:r>
            <w:r w:rsidR="00495179" w:rsidRPr="00495179">
              <w:rPr>
                <w:rFonts w:ascii="仿宋_GB2312" w:hAnsi="仿宋_GB2312" w:cs="仿宋_GB2312"/>
                <w:bCs/>
                <w:sz w:val="21"/>
                <w:szCs w:val="21"/>
              </w:rPr>
              <w:t>库容500万</w:t>
            </w:r>
            <w:r w:rsidR="00EF0FED">
              <w:rPr>
                <w:rFonts w:ascii="仿宋_GB2312" w:hAnsi="仿宋_GB2312" w:cs="仿宋_GB2312" w:hint="eastAsia"/>
                <w:bCs/>
                <w:sz w:val="21"/>
                <w:szCs w:val="21"/>
              </w:rPr>
              <w:t>m</w:t>
            </w:r>
            <w:r w:rsidR="00EF0FED" w:rsidRPr="00D37C5A">
              <w:rPr>
                <w:rFonts w:ascii="仿宋_GB2312" w:hAnsi="仿宋_GB2312" w:cs="仿宋_GB2312"/>
                <w:bCs/>
                <w:sz w:val="21"/>
                <w:szCs w:val="21"/>
                <w:vertAlign w:val="superscript"/>
              </w:rPr>
              <w:t>3</w:t>
            </w:r>
            <w:r w:rsidR="00495179" w:rsidRPr="00495179">
              <w:rPr>
                <w:rFonts w:ascii="仿宋_GB2312" w:hAnsi="仿宋_GB2312" w:cs="仿宋_GB2312"/>
                <w:bCs/>
                <w:sz w:val="21"/>
                <w:szCs w:val="21"/>
              </w:rPr>
              <w:t>以上且坝高15</w:t>
            </w:r>
            <w:r w:rsidR="005626B0">
              <w:rPr>
                <w:rFonts w:ascii="仿宋_GB2312" w:hAnsi="仿宋_GB2312" w:cs="仿宋_GB2312" w:hint="eastAsia"/>
                <w:bCs/>
                <w:sz w:val="21"/>
                <w:szCs w:val="21"/>
              </w:rPr>
              <w:t>m</w:t>
            </w:r>
            <w:r w:rsidR="00495179" w:rsidRPr="00495179">
              <w:rPr>
                <w:rFonts w:ascii="仿宋_GB2312" w:hAnsi="仿宋_GB2312" w:cs="仿宋_GB2312"/>
                <w:bCs/>
                <w:sz w:val="21"/>
                <w:szCs w:val="21"/>
              </w:rPr>
              <w:t>以上或库容10万</w:t>
            </w:r>
            <w:r w:rsidR="00EF0FED">
              <w:rPr>
                <w:rFonts w:ascii="仿宋_GB2312" w:hAnsi="仿宋_GB2312" w:cs="仿宋_GB2312" w:hint="eastAsia"/>
                <w:bCs/>
                <w:sz w:val="21"/>
                <w:szCs w:val="21"/>
              </w:rPr>
              <w:t>m</w:t>
            </w:r>
            <w:r w:rsidR="00EF0FED" w:rsidRPr="00D37C5A">
              <w:rPr>
                <w:rFonts w:ascii="仿宋_GB2312" w:hAnsi="仿宋_GB2312" w:cs="仿宋_GB2312"/>
                <w:bCs/>
                <w:sz w:val="21"/>
                <w:szCs w:val="21"/>
                <w:vertAlign w:val="superscript"/>
              </w:rPr>
              <w:t>3</w:t>
            </w:r>
            <w:r w:rsidR="00495179" w:rsidRPr="00495179">
              <w:rPr>
                <w:rFonts w:ascii="仿宋_GB2312" w:hAnsi="仿宋_GB2312" w:cs="仿宋_GB2312"/>
                <w:bCs/>
                <w:sz w:val="21"/>
                <w:szCs w:val="21"/>
              </w:rPr>
              <w:t>以上且坝高30</w:t>
            </w:r>
            <w:r w:rsidR="00EF0FED">
              <w:rPr>
                <w:rFonts w:ascii="仿宋_GB2312" w:hAnsi="仿宋_GB2312" w:cs="仿宋_GB2312" w:hint="eastAsia"/>
                <w:bCs/>
                <w:sz w:val="21"/>
                <w:szCs w:val="21"/>
              </w:rPr>
              <w:t>m</w:t>
            </w:r>
            <w:r w:rsidR="00495179" w:rsidRPr="00495179">
              <w:rPr>
                <w:rFonts w:ascii="仿宋_GB2312" w:hAnsi="仿宋_GB2312" w:cs="仿宋_GB2312"/>
                <w:bCs/>
                <w:sz w:val="21"/>
                <w:szCs w:val="21"/>
              </w:rPr>
              <w:t>以上的水库、水电站大坝2座；</w:t>
            </w:r>
          </w:p>
          <w:p w14:paraId="346A04B8" w14:textId="50B4E73C" w:rsidR="009B6F51" w:rsidRDefault="009B6F51" w:rsidP="00495179">
            <w:pPr>
              <w:pStyle w:val="a0"/>
              <w:spacing w:line="360" w:lineRule="auto"/>
              <w:rPr>
                <w:rFonts w:ascii="仿宋_GB2312" w:hAnsi="仿宋_GB2312" w:cs="仿宋_GB2312"/>
                <w:bCs/>
                <w:sz w:val="21"/>
                <w:szCs w:val="21"/>
              </w:rPr>
            </w:pPr>
            <w:r>
              <w:rPr>
                <w:rFonts w:ascii="仿宋_GB2312" w:hAnsi="仿宋_GB2312" w:cs="仿宋_GB2312"/>
                <w:bCs/>
                <w:sz w:val="21"/>
                <w:szCs w:val="21"/>
              </w:rPr>
              <w:t>2.</w:t>
            </w:r>
            <w:r w:rsidR="00495179" w:rsidRPr="00495179">
              <w:rPr>
                <w:rFonts w:ascii="仿宋_GB2312" w:hAnsi="仿宋_GB2312" w:cs="仿宋_GB2312"/>
                <w:bCs/>
                <w:sz w:val="21"/>
                <w:szCs w:val="21"/>
              </w:rPr>
              <w:t>过闸流量60</w:t>
            </w:r>
            <w:r w:rsidR="00EF0FED">
              <w:rPr>
                <w:rFonts w:ascii="仿宋_GB2312" w:hAnsi="仿宋_GB2312" w:cs="仿宋_GB2312" w:hint="eastAsia"/>
                <w:bCs/>
                <w:sz w:val="21"/>
                <w:szCs w:val="21"/>
              </w:rPr>
              <w:t>m</w:t>
            </w:r>
            <w:r w:rsidR="00EF0FED" w:rsidRPr="00D37C5A">
              <w:rPr>
                <w:rFonts w:ascii="仿宋_GB2312" w:hAnsi="仿宋_GB2312" w:cs="仿宋_GB2312"/>
                <w:bCs/>
                <w:sz w:val="21"/>
                <w:szCs w:val="21"/>
                <w:vertAlign w:val="superscript"/>
              </w:rPr>
              <w:t>3</w:t>
            </w:r>
            <w:r w:rsidR="00EF0FED" w:rsidRPr="00495179">
              <w:rPr>
                <w:rFonts w:ascii="仿宋_GB2312" w:hAnsi="仿宋_GB2312" w:cs="仿宋_GB2312" w:hint="eastAsia"/>
                <w:bCs/>
                <w:sz w:val="21"/>
                <w:szCs w:val="21"/>
              </w:rPr>
              <w:t>/</w:t>
            </w:r>
            <w:r w:rsidR="00EF0FED">
              <w:rPr>
                <w:rFonts w:ascii="仿宋_GB2312" w:hAnsi="仿宋_GB2312" w:cs="仿宋_GB2312"/>
                <w:bCs/>
                <w:sz w:val="21"/>
                <w:szCs w:val="21"/>
              </w:rPr>
              <w:t>s</w:t>
            </w:r>
            <w:r w:rsidR="00495179" w:rsidRPr="00495179">
              <w:rPr>
                <w:rFonts w:ascii="仿宋_GB2312" w:hAnsi="仿宋_GB2312" w:cs="仿宋_GB2312"/>
                <w:bCs/>
                <w:sz w:val="21"/>
                <w:szCs w:val="21"/>
              </w:rPr>
              <w:t>的水闸4座（不包括橡胶坝等）；</w:t>
            </w:r>
          </w:p>
          <w:p w14:paraId="7E145B2A" w14:textId="77777777" w:rsidR="009B6F51" w:rsidRDefault="009B6F51" w:rsidP="00495179">
            <w:pPr>
              <w:pStyle w:val="a0"/>
              <w:spacing w:line="360" w:lineRule="auto"/>
              <w:rPr>
                <w:rFonts w:ascii="仿宋_GB2312" w:hAnsi="仿宋_GB2312" w:cs="仿宋_GB2312"/>
                <w:bCs/>
                <w:sz w:val="21"/>
                <w:szCs w:val="21"/>
              </w:rPr>
            </w:pPr>
            <w:r>
              <w:rPr>
                <w:rFonts w:ascii="仿宋_GB2312" w:hAnsi="仿宋_GB2312" w:cs="仿宋_GB2312"/>
                <w:bCs/>
                <w:sz w:val="21"/>
                <w:szCs w:val="21"/>
              </w:rPr>
              <w:t>3.</w:t>
            </w:r>
            <w:r w:rsidR="00495179" w:rsidRPr="00495179">
              <w:rPr>
                <w:rFonts w:ascii="仿宋_GB2312" w:hAnsi="仿宋_GB2312" w:cs="仿宋_GB2312"/>
                <w:bCs/>
                <w:sz w:val="21"/>
                <w:szCs w:val="21"/>
              </w:rPr>
              <w:t>总装机容量10MW以上水电站2座；</w:t>
            </w:r>
          </w:p>
          <w:p w14:paraId="70D73003" w14:textId="788C769D" w:rsidR="009B6F51" w:rsidRDefault="009B6F51" w:rsidP="00495179">
            <w:pPr>
              <w:pStyle w:val="a0"/>
              <w:spacing w:line="360" w:lineRule="auto"/>
              <w:rPr>
                <w:rFonts w:ascii="仿宋_GB2312" w:hAnsi="仿宋_GB2312" w:cs="仿宋_GB2312"/>
                <w:bCs/>
                <w:sz w:val="21"/>
                <w:szCs w:val="21"/>
              </w:rPr>
            </w:pPr>
            <w:r>
              <w:rPr>
                <w:rFonts w:ascii="仿宋_GB2312" w:hAnsi="仿宋_GB2312" w:cs="仿宋_GB2312"/>
                <w:bCs/>
                <w:sz w:val="21"/>
                <w:szCs w:val="21"/>
              </w:rPr>
              <w:t>4.</w:t>
            </w:r>
            <w:r w:rsidR="00495179" w:rsidRPr="00495179">
              <w:rPr>
                <w:rFonts w:ascii="仿宋_GB2312" w:hAnsi="仿宋_GB2312" w:cs="仿宋_GB2312"/>
                <w:bCs/>
                <w:sz w:val="21"/>
                <w:szCs w:val="21"/>
              </w:rPr>
              <w:t>总装机容量500KW（或流量≥8</w:t>
            </w:r>
            <w:r w:rsidR="00EF0FED">
              <w:rPr>
                <w:rFonts w:ascii="仿宋_GB2312" w:hAnsi="仿宋_GB2312" w:cs="仿宋_GB2312" w:hint="eastAsia"/>
                <w:bCs/>
                <w:sz w:val="21"/>
                <w:szCs w:val="21"/>
              </w:rPr>
              <w:t>m</w:t>
            </w:r>
            <w:r w:rsidR="00EF0FED" w:rsidRPr="00D37C5A">
              <w:rPr>
                <w:rFonts w:ascii="仿宋_GB2312" w:hAnsi="仿宋_GB2312" w:cs="仿宋_GB2312"/>
                <w:bCs/>
                <w:sz w:val="21"/>
                <w:szCs w:val="21"/>
                <w:vertAlign w:val="superscript"/>
              </w:rPr>
              <w:t>3</w:t>
            </w:r>
            <w:r w:rsidR="00EF0FED" w:rsidRPr="00495179">
              <w:rPr>
                <w:rFonts w:ascii="仿宋_GB2312" w:hAnsi="仿宋_GB2312" w:cs="仿宋_GB2312" w:hint="eastAsia"/>
                <w:bCs/>
                <w:sz w:val="21"/>
                <w:szCs w:val="21"/>
              </w:rPr>
              <w:t>/</w:t>
            </w:r>
            <w:r w:rsidR="00EF0FED">
              <w:rPr>
                <w:rFonts w:ascii="仿宋_GB2312" w:hAnsi="仿宋_GB2312" w:cs="仿宋_GB2312"/>
                <w:bCs/>
                <w:sz w:val="21"/>
                <w:szCs w:val="21"/>
              </w:rPr>
              <w:t>s</w:t>
            </w:r>
            <w:r w:rsidR="00495179" w:rsidRPr="00495179">
              <w:rPr>
                <w:rFonts w:ascii="仿宋_GB2312" w:hAnsi="仿宋_GB2312" w:cs="仿宋_GB2312"/>
                <w:bCs/>
                <w:sz w:val="21"/>
                <w:szCs w:val="21"/>
              </w:rPr>
              <w:t>）以上泵站2座；</w:t>
            </w:r>
          </w:p>
          <w:p w14:paraId="19A7191B" w14:textId="1D7CEFE6" w:rsidR="009B6F51" w:rsidRDefault="009B6F51" w:rsidP="00495179">
            <w:pPr>
              <w:pStyle w:val="a0"/>
              <w:spacing w:line="360" w:lineRule="auto"/>
              <w:rPr>
                <w:rFonts w:ascii="仿宋_GB2312" w:hAnsi="仿宋_GB2312" w:cs="仿宋_GB2312"/>
                <w:bCs/>
                <w:sz w:val="21"/>
                <w:szCs w:val="21"/>
              </w:rPr>
            </w:pPr>
            <w:r>
              <w:rPr>
                <w:rFonts w:ascii="仿宋_GB2312" w:hAnsi="仿宋_GB2312" w:cs="仿宋_GB2312"/>
                <w:bCs/>
                <w:sz w:val="21"/>
                <w:szCs w:val="21"/>
              </w:rPr>
              <w:t>5.</w:t>
            </w:r>
            <w:r w:rsidR="00495179" w:rsidRPr="00495179">
              <w:rPr>
                <w:rFonts w:ascii="仿宋_GB2312" w:hAnsi="仿宋_GB2312" w:cs="仿宋_GB2312"/>
                <w:bCs/>
                <w:sz w:val="21"/>
                <w:szCs w:val="21"/>
              </w:rPr>
              <w:t>洞径≥4</w:t>
            </w:r>
            <w:r w:rsidR="00EF0FED">
              <w:rPr>
                <w:rFonts w:ascii="仿宋_GB2312" w:hAnsi="仿宋_GB2312" w:cs="仿宋_GB2312" w:hint="eastAsia"/>
                <w:bCs/>
                <w:sz w:val="21"/>
                <w:szCs w:val="21"/>
              </w:rPr>
              <w:t>m</w:t>
            </w:r>
            <w:r w:rsidR="00495179" w:rsidRPr="00495179">
              <w:rPr>
                <w:rFonts w:ascii="仿宋_GB2312" w:hAnsi="仿宋_GB2312" w:cs="仿宋_GB2312"/>
                <w:bCs/>
                <w:sz w:val="21"/>
                <w:szCs w:val="21"/>
              </w:rPr>
              <w:t>（或断面积相等的其它型式）且长33度≥200</w:t>
            </w:r>
            <w:r w:rsidR="00EF0FED">
              <w:rPr>
                <w:rFonts w:ascii="仿宋_GB2312" w:hAnsi="仿宋_GB2312" w:cs="仿宋_GB2312" w:hint="eastAsia"/>
                <w:bCs/>
                <w:sz w:val="21"/>
                <w:szCs w:val="21"/>
              </w:rPr>
              <w:t>m</w:t>
            </w:r>
            <w:r w:rsidR="00495179" w:rsidRPr="00495179">
              <w:rPr>
                <w:rFonts w:ascii="仿宋_GB2312" w:hAnsi="仿宋_GB2312" w:cs="仿宋_GB2312"/>
                <w:bCs/>
                <w:sz w:val="21"/>
                <w:szCs w:val="21"/>
              </w:rPr>
              <w:t>的水工隧洞3个；</w:t>
            </w:r>
          </w:p>
          <w:p w14:paraId="74786EB7" w14:textId="0F4CD6E9" w:rsidR="009B6F51" w:rsidRDefault="009B6F51" w:rsidP="00495179">
            <w:pPr>
              <w:pStyle w:val="a0"/>
              <w:spacing w:line="360" w:lineRule="auto"/>
              <w:rPr>
                <w:rFonts w:ascii="仿宋_GB2312" w:hAnsi="仿宋_GB2312" w:cs="仿宋_GB2312"/>
                <w:bCs/>
                <w:sz w:val="21"/>
                <w:szCs w:val="21"/>
              </w:rPr>
            </w:pPr>
            <w:r>
              <w:rPr>
                <w:rFonts w:ascii="仿宋_GB2312" w:hAnsi="仿宋_GB2312" w:cs="仿宋_GB2312"/>
                <w:bCs/>
                <w:sz w:val="21"/>
                <w:szCs w:val="21"/>
              </w:rPr>
              <w:t>6.</w:t>
            </w:r>
            <w:r w:rsidR="00495179" w:rsidRPr="00495179">
              <w:rPr>
                <w:rFonts w:ascii="仿宋_GB2312" w:hAnsi="仿宋_GB2312" w:cs="仿宋_GB2312"/>
                <w:bCs/>
                <w:sz w:val="21"/>
                <w:szCs w:val="21"/>
              </w:rPr>
              <w:t>年完成水工混凝土浇筑20万</w:t>
            </w:r>
            <w:r w:rsidR="00EF0FED">
              <w:rPr>
                <w:rFonts w:ascii="仿宋_GB2312" w:hAnsi="仿宋_GB2312" w:cs="仿宋_GB2312" w:hint="eastAsia"/>
                <w:bCs/>
                <w:sz w:val="21"/>
                <w:szCs w:val="21"/>
              </w:rPr>
              <w:t>m</w:t>
            </w:r>
            <w:r w:rsidR="00EF0FED" w:rsidRPr="00D37C5A">
              <w:rPr>
                <w:rFonts w:ascii="仿宋_GB2312" w:hAnsi="仿宋_GB2312" w:cs="仿宋_GB2312"/>
                <w:bCs/>
                <w:sz w:val="21"/>
                <w:szCs w:val="21"/>
                <w:vertAlign w:val="superscript"/>
              </w:rPr>
              <w:t>3</w:t>
            </w:r>
            <w:r w:rsidR="00495179" w:rsidRPr="00495179">
              <w:rPr>
                <w:rFonts w:ascii="仿宋_GB2312" w:hAnsi="仿宋_GB2312" w:cs="仿宋_GB2312"/>
                <w:bCs/>
                <w:sz w:val="21"/>
                <w:szCs w:val="21"/>
              </w:rPr>
              <w:t>以上或坝体土石方填筑60万</w:t>
            </w:r>
            <w:r w:rsidR="00EF0FED">
              <w:rPr>
                <w:rFonts w:ascii="仿宋_GB2312" w:hAnsi="仿宋_GB2312" w:cs="仿宋_GB2312" w:hint="eastAsia"/>
                <w:bCs/>
                <w:sz w:val="21"/>
                <w:szCs w:val="21"/>
              </w:rPr>
              <w:t>m</w:t>
            </w:r>
            <w:r w:rsidR="00EF0FED" w:rsidRPr="00D37C5A">
              <w:rPr>
                <w:rFonts w:ascii="仿宋_GB2312" w:hAnsi="仿宋_GB2312" w:cs="仿宋_GB2312"/>
                <w:bCs/>
                <w:sz w:val="21"/>
                <w:szCs w:val="21"/>
                <w:vertAlign w:val="superscript"/>
              </w:rPr>
              <w:t>3</w:t>
            </w:r>
            <w:r w:rsidR="00495179" w:rsidRPr="00495179">
              <w:rPr>
                <w:rFonts w:ascii="仿宋_GB2312" w:hAnsi="仿宋_GB2312" w:cs="仿宋_GB2312"/>
                <w:bCs/>
                <w:sz w:val="21"/>
                <w:szCs w:val="21"/>
              </w:rPr>
              <w:t>以上或灌浆6万</w:t>
            </w:r>
            <w:r w:rsidR="00EF0FED">
              <w:rPr>
                <w:rFonts w:ascii="仿宋_GB2312" w:hAnsi="仿宋_GB2312" w:cs="仿宋_GB2312" w:hint="eastAsia"/>
                <w:bCs/>
                <w:sz w:val="21"/>
                <w:szCs w:val="21"/>
              </w:rPr>
              <w:t>m</w:t>
            </w:r>
            <w:r w:rsidR="00495179" w:rsidRPr="00495179">
              <w:rPr>
                <w:rFonts w:ascii="仿宋_GB2312" w:hAnsi="仿宋_GB2312" w:cs="仿宋_GB2312"/>
                <w:bCs/>
                <w:sz w:val="21"/>
                <w:szCs w:val="21"/>
              </w:rPr>
              <w:t>以上或防渗墙4万</w:t>
            </w:r>
            <w:r w:rsidR="00EF0FED">
              <w:rPr>
                <w:rFonts w:ascii="仿宋_GB2312" w:hAnsi="仿宋_GB2312" w:cs="仿宋_GB2312" w:hint="eastAsia"/>
                <w:bCs/>
                <w:sz w:val="21"/>
                <w:szCs w:val="21"/>
              </w:rPr>
              <w:t>m</w:t>
            </w:r>
            <w:r w:rsidR="00EF0FED" w:rsidRPr="00EF0FED">
              <w:rPr>
                <w:rFonts w:ascii="仿宋_GB2312" w:hAnsi="仿宋_GB2312" w:cs="仿宋_GB2312"/>
                <w:bCs/>
                <w:sz w:val="21"/>
                <w:szCs w:val="21"/>
                <w:vertAlign w:val="superscript"/>
              </w:rPr>
              <w:t>2</w:t>
            </w:r>
            <w:r w:rsidR="00495179" w:rsidRPr="00495179">
              <w:rPr>
                <w:rFonts w:ascii="仿宋_GB2312" w:hAnsi="仿宋_GB2312" w:cs="仿宋_GB2312"/>
                <w:bCs/>
                <w:sz w:val="21"/>
                <w:szCs w:val="21"/>
              </w:rPr>
              <w:t>以上；</w:t>
            </w:r>
          </w:p>
          <w:p w14:paraId="0B32AEC8" w14:textId="5BC9D48D" w:rsidR="005C6C2E" w:rsidRPr="00495179" w:rsidRDefault="009B6F51" w:rsidP="00931067">
            <w:pPr>
              <w:pStyle w:val="a0"/>
              <w:spacing w:line="360" w:lineRule="auto"/>
              <w:rPr>
                <w:rFonts w:ascii="仿宋_GB2312" w:hAnsi="仿宋_GB2312" w:cs="仿宋_GB2312"/>
                <w:bCs/>
                <w:szCs w:val="32"/>
              </w:rPr>
            </w:pPr>
            <w:r>
              <w:rPr>
                <w:rFonts w:ascii="仿宋_GB2312" w:hAnsi="仿宋_GB2312" w:cs="仿宋_GB2312"/>
                <w:bCs/>
                <w:sz w:val="21"/>
                <w:szCs w:val="21"/>
              </w:rPr>
              <w:t>7.</w:t>
            </w:r>
            <w:r w:rsidR="00495179" w:rsidRPr="00495179">
              <w:rPr>
                <w:rFonts w:ascii="仿宋_GB2312" w:hAnsi="仿宋_GB2312" w:cs="仿宋_GB2312"/>
                <w:bCs/>
                <w:sz w:val="21"/>
                <w:szCs w:val="21"/>
              </w:rPr>
              <w:t>单项合同额5000万元以上的水利水电工程。</w:t>
            </w:r>
          </w:p>
        </w:tc>
        <w:tc>
          <w:tcPr>
            <w:tcW w:w="4276" w:type="dxa"/>
            <w:vAlign w:val="center"/>
          </w:tcPr>
          <w:p w14:paraId="6C09BADC" w14:textId="77777777" w:rsidR="005C6C2E" w:rsidRDefault="005C6C2E" w:rsidP="000035B1">
            <w:pPr>
              <w:pStyle w:val="a0"/>
              <w:spacing w:line="360" w:lineRule="auto"/>
              <w:ind w:firstLineChars="0" w:firstLine="0"/>
              <w:jc w:val="left"/>
              <w:rPr>
                <w:rFonts w:ascii="仿宋_GB2312" w:hAnsi="仿宋_GB2312" w:cs="仿宋_GB2312"/>
                <w:bCs/>
                <w:szCs w:val="32"/>
              </w:rPr>
            </w:pPr>
          </w:p>
        </w:tc>
      </w:tr>
    </w:tbl>
    <w:p w14:paraId="5E2E2C21" w14:textId="77777777" w:rsidR="005C6C2E" w:rsidRDefault="005C6C2E" w:rsidP="000A654B">
      <w:pPr>
        <w:pStyle w:val="a0"/>
        <w:spacing w:line="360" w:lineRule="auto"/>
        <w:ind w:firstLineChars="0" w:firstLine="0"/>
        <w:jc w:val="left"/>
        <w:rPr>
          <w:rFonts w:ascii="仿宋_GB2312" w:hAnsi="仿宋_GB2312" w:cs="仿宋_GB2312"/>
          <w:bCs/>
          <w:szCs w:val="32"/>
        </w:rPr>
      </w:pPr>
    </w:p>
    <w:sectPr w:rsidR="005C6C2E" w:rsidSect="00931067">
      <w:pgSz w:w="16838" w:h="11906" w:orient="landscape"/>
      <w:pgMar w:top="1531" w:right="1440" w:bottom="1531"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70192" w14:textId="77777777" w:rsidR="00293D3E" w:rsidRDefault="00293D3E">
      <w:r>
        <w:separator/>
      </w:r>
    </w:p>
  </w:endnote>
  <w:endnote w:type="continuationSeparator" w:id="0">
    <w:p w14:paraId="77DEA849" w14:textId="77777777" w:rsidR="00293D3E" w:rsidRDefault="00293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FAB13" w14:textId="77777777" w:rsidR="00CB455B" w:rsidRDefault="00000000">
    <w:pPr>
      <w:snapToGrid w:val="0"/>
      <w:jc w:val="left"/>
      <w:rPr>
        <w:sz w:val="18"/>
      </w:rPr>
    </w:pPr>
    <w:r>
      <w:rPr>
        <w:noProof/>
        <w:sz w:val="18"/>
      </w:rPr>
      <mc:AlternateContent>
        <mc:Choice Requires="wps">
          <w:drawing>
            <wp:anchor distT="0" distB="0" distL="114300" distR="114300" simplePos="0" relativeHeight="251659264" behindDoc="0" locked="0" layoutInCell="1" allowOverlap="1" wp14:anchorId="1F4BE526" wp14:editId="3DA2954F">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46BB83" w14:textId="77777777" w:rsidR="00CB455B" w:rsidRDefault="00CB455B">
                          <w:pPr>
                            <w:snapToGrid w:val="0"/>
                            <w:jc w:val="left"/>
                            <w:rPr>
                              <w:sz w:val="1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F4BE526" id="_x0000_t202" coordsize="21600,21600" o:spt="202" path="m,l,21600r21600,l21600,xe">
              <v:stroke joinstyle="miter"/>
              <v:path gradientshapeok="t" o:connecttype="rect"/>
            </v:shapetype>
            <v:shape id="文本框 5"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" filled="f" stroked="f" strokeweight=".5pt">
              <v:textbox style="mso-fit-shape-to-text:t" inset="0,0,0,0">
                <w:txbxContent>
                  <w:p w14:paraId="2146BB83" w14:textId="77777777" w:rsidR="00CB455B" w:rsidRDefault="00CB455B">
                    <w:pPr>
                      <w:snapToGrid w:val="0"/>
                      <w:jc w:val="left"/>
                      <w:rPr>
                        <w:sz w:val="18"/>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C4DEC" w14:textId="77777777" w:rsidR="00293D3E" w:rsidRDefault="00293D3E">
      <w:r>
        <w:separator/>
      </w:r>
    </w:p>
  </w:footnote>
  <w:footnote w:type="continuationSeparator" w:id="0">
    <w:p w14:paraId="02E7209E" w14:textId="77777777" w:rsidR="00293D3E" w:rsidRDefault="00293D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I3ZWFmYzlmNTEwODM1NTk3MTAxZDQ1MTM4ZTQ5MzQifQ=="/>
  </w:docVars>
  <w:rsids>
    <w:rsidRoot w:val="EEFE0ED9"/>
    <w:rsid w:val="9DA75D96"/>
    <w:rsid w:val="C7BAF059"/>
    <w:rsid w:val="CE3F3922"/>
    <w:rsid w:val="D57F58C7"/>
    <w:rsid w:val="DE3ED580"/>
    <w:rsid w:val="DEF3512B"/>
    <w:rsid w:val="DFF352EA"/>
    <w:rsid w:val="EEFE0ED9"/>
    <w:rsid w:val="F3776A17"/>
    <w:rsid w:val="F757D68B"/>
    <w:rsid w:val="FADEF3C7"/>
    <w:rsid w:val="FB6C0750"/>
    <w:rsid w:val="FB754125"/>
    <w:rsid w:val="FB7FF2D1"/>
    <w:rsid w:val="00040CA4"/>
    <w:rsid w:val="00047A9C"/>
    <w:rsid w:val="000A654B"/>
    <w:rsid w:val="00144F3B"/>
    <w:rsid w:val="0016526B"/>
    <w:rsid w:val="001E6500"/>
    <w:rsid w:val="001F7AC3"/>
    <w:rsid w:val="00235EB8"/>
    <w:rsid w:val="002454E8"/>
    <w:rsid w:val="002516E8"/>
    <w:rsid w:val="00293D3E"/>
    <w:rsid w:val="002A4C98"/>
    <w:rsid w:val="002D3B13"/>
    <w:rsid w:val="002D706D"/>
    <w:rsid w:val="002E08E0"/>
    <w:rsid w:val="002E0BB9"/>
    <w:rsid w:val="002E308F"/>
    <w:rsid w:val="002E523E"/>
    <w:rsid w:val="002F3FEC"/>
    <w:rsid w:val="003132E4"/>
    <w:rsid w:val="00367C87"/>
    <w:rsid w:val="00374FED"/>
    <w:rsid w:val="00395C0B"/>
    <w:rsid w:val="003B6E74"/>
    <w:rsid w:val="003E5462"/>
    <w:rsid w:val="00495179"/>
    <w:rsid w:val="004A11CA"/>
    <w:rsid w:val="004C3C28"/>
    <w:rsid w:val="004E7832"/>
    <w:rsid w:val="0050315D"/>
    <w:rsid w:val="00503447"/>
    <w:rsid w:val="00503ABC"/>
    <w:rsid w:val="005054DE"/>
    <w:rsid w:val="005423F2"/>
    <w:rsid w:val="005626B0"/>
    <w:rsid w:val="005636AB"/>
    <w:rsid w:val="005A3170"/>
    <w:rsid w:val="005C6C2E"/>
    <w:rsid w:val="005D7F40"/>
    <w:rsid w:val="005F42E3"/>
    <w:rsid w:val="00647F38"/>
    <w:rsid w:val="00663584"/>
    <w:rsid w:val="006F14F6"/>
    <w:rsid w:val="006F1D7A"/>
    <w:rsid w:val="006F1EDB"/>
    <w:rsid w:val="00753EE1"/>
    <w:rsid w:val="0078405B"/>
    <w:rsid w:val="007865A0"/>
    <w:rsid w:val="007B47FC"/>
    <w:rsid w:val="007D3BB3"/>
    <w:rsid w:val="007F0A1D"/>
    <w:rsid w:val="0082404B"/>
    <w:rsid w:val="00856648"/>
    <w:rsid w:val="00886536"/>
    <w:rsid w:val="008B33D7"/>
    <w:rsid w:val="008D7D94"/>
    <w:rsid w:val="008E4748"/>
    <w:rsid w:val="0090545E"/>
    <w:rsid w:val="00927B9D"/>
    <w:rsid w:val="00931067"/>
    <w:rsid w:val="00936D77"/>
    <w:rsid w:val="009562DF"/>
    <w:rsid w:val="00960E47"/>
    <w:rsid w:val="009916E5"/>
    <w:rsid w:val="009B6F51"/>
    <w:rsid w:val="009C1F61"/>
    <w:rsid w:val="009E183A"/>
    <w:rsid w:val="00A061C4"/>
    <w:rsid w:val="00A63BB8"/>
    <w:rsid w:val="00A65E5F"/>
    <w:rsid w:val="00AA7A91"/>
    <w:rsid w:val="00AC0FD4"/>
    <w:rsid w:val="00AE4E90"/>
    <w:rsid w:val="00AF551C"/>
    <w:rsid w:val="00B01A81"/>
    <w:rsid w:val="00B2494E"/>
    <w:rsid w:val="00B572F7"/>
    <w:rsid w:val="00B7523A"/>
    <w:rsid w:val="00B844F7"/>
    <w:rsid w:val="00B9094C"/>
    <w:rsid w:val="00BA5360"/>
    <w:rsid w:val="00BA7E61"/>
    <w:rsid w:val="00BB54CE"/>
    <w:rsid w:val="00C16AD2"/>
    <w:rsid w:val="00C303A2"/>
    <w:rsid w:val="00C451DE"/>
    <w:rsid w:val="00C87B9D"/>
    <w:rsid w:val="00CB1A70"/>
    <w:rsid w:val="00CB455B"/>
    <w:rsid w:val="00CC35E6"/>
    <w:rsid w:val="00D37C5A"/>
    <w:rsid w:val="00E60DD3"/>
    <w:rsid w:val="00E8084C"/>
    <w:rsid w:val="00EE4FEE"/>
    <w:rsid w:val="00EF0FED"/>
    <w:rsid w:val="00EF15FB"/>
    <w:rsid w:val="00F16261"/>
    <w:rsid w:val="00F443EC"/>
    <w:rsid w:val="00FB34E0"/>
    <w:rsid w:val="00FF1AE1"/>
    <w:rsid w:val="029A7D90"/>
    <w:rsid w:val="02A429BD"/>
    <w:rsid w:val="038705F7"/>
    <w:rsid w:val="05AD7DDA"/>
    <w:rsid w:val="05BB24F7"/>
    <w:rsid w:val="06B41A2D"/>
    <w:rsid w:val="07267E44"/>
    <w:rsid w:val="079A613C"/>
    <w:rsid w:val="0B386398"/>
    <w:rsid w:val="1356385F"/>
    <w:rsid w:val="1AE17EB2"/>
    <w:rsid w:val="1E37395F"/>
    <w:rsid w:val="22983F62"/>
    <w:rsid w:val="24D46CDA"/>
    <w:rsid w:val="25304CEF"/>
    <w:rsid w:val="25A93CC2"/>
    <w:rsid w:val="2C6646BB"/>
    <w:rsid w:val="2D99286E"/>
    <w:rsid w:val="2E426A62"/>
    <w:rsid w:val="2FDB0F1C"/>
    <w:rsid w:val="30F75FCF"/>
    <w:rsid w:val="32B2290A"/>
    <w:rsid w:val="33C438AE"/>
    <w:rsid w:val="37B0685D"/>
    <w:rsid w:val="37F708BD"/>
    <w:rsid w:val="38514471"/>
    <w:rsid w:val="3D434194"/>
    <w:rsid w:val="3D9848F1"/>
    <w:rsid w:val="40714C6D"/>
    <w:rsid w:val="417116E0"/>
    <w:rsid w:val="463D7DE3"/>
    <w:rsid w:val="47A04ACD"/>
    <w:rsid w:val="484D62D8"/>
    <w:rsid w:val="4A964486"/>
    <w:rsid w:val="4B8E2E8F"/>
    <w:rsid w:val="50265D8C"/>
    <w:rsid w:val="51581F75"/>
    <w:rsid w:val="524424F9"/>
    <w:rsid w:val="56ED315F"/>
    <w:rsid w:val="56FA587C"/>
    <w:rsid w:val="5D395350"/>
    <w:rsid w:val="5F70492E"/>
    <w:rsid w:val="600F4147"/>
    <w:rsid w:val="601F6237"/>
    <w:rsid w:val="630D62E3"/>
    <w:rsid w:val="661E1587"/>
    <w:rsid w:val="68721717"/>
    <w:rsid w:val="68C74595"/>
    <w:rsid w:val="6F8A1A3C"/>
    <w:rsid w:val="70D7AB36"/>
    <w:rsid w:val="721E646B"/>
    <w:rsid w:val="7327BC71"/>
    <w:rsid w:val="739C2528"/>
    <w:rsid w:val="756643B1"/>
    <w:rsid w:val="77FDA611"/>
    <w:rsid w:val="7DB45431"/>
    <w:rsid w:val="7DD86068"/>
    <w:rsid w:val="7FA35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FC8FE1"/>
  <w15:docId w15:val="{1D33016A-FBE8-4A19-AE51-5C7350A4B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4">
    <w:name w:val="heading 4"/>
    <w:basedOn w:val="a"/>
    <w:next w:val="a"/>
    <w:semiHidden/>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spacing w:line="580" w:lineRule="exact"/>
      <w:ind w:firstLineChars="200" w:firstLine="420"/>
    </w:pPr>
    <w:rPr>
      <w:rFonts w:eastAsia="仿宋_GB2312"/>
      <w:sz w:val="32"/>
      <w:szCs w:val="22"/>
    </w:rPr>
  </w:style>
  <w:style w:type="paragraph" w:styleId="a4">
    <w:name w:val="Body Text"/>
    <w:basedOn w:val="a"/>
    <w:qFormat/>
    <w:pPr>
      <w:spacing w:after="120"/>
    </w:p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tabs>
        <w:tab w:val="center" w:pos="4153"/>
        <w:tab w:val="right" w:pos="8306"/>
      </w:tabs>
      <w:snapToGrid w:val="0"/>
      <w:jc w:val="center"/>
    </w:pPr>
    <w:rPr>
      <w:sz w:val="18"/>
      <w:szCs w:val="18"/>
    </w:rPr>
  </w:style>
  <w:style w:type="paragraph" w:styleId="TOC1">
    <w:name w:val="toc 1"/>
    <w:basedOn w:val="a"/>
    <w:next w:val="a"/>
    <w:qFormat/>
  </w:style>
  <w:style w:type="paragraph" w:styleId="a9">
    <w:name w:val="Normal (Web)"/>
    <w:basedOn w:val="a"/>
    <w:qFormat/>
    <w:rPr>
      <w:sz w:val="24"/>
    </w:rPr>
  </w:style>
  <w:style w:type="table" w:styleId="aa">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Indent1">
    <w:name w:val="Normal Indent1"/>
    <w:basedOn w:val="a"/>
    <w:qFormat/>
    <w:pPr>
      <w:spacing w:line="440" w:lineRule="exact"/>
      <w:ind w:firstLineChars="200" w:firstLine="480"/>
    </w:pPr>
  </w:style>
  <w:style w:type="paragraph" w:customStyle="1" w:styleId="Style2">
    <w:name w:val="_Style 2"/>
    <w:uiPriority w:val="1"/>
    <w:qFormat/>
    <w:rPr>
      <w:rFonts w:ascii="Calibri" w:hAnsi="Calibri"/>
      <w:sz w:val="22"/>
      <w:szCs w:val="22"/>
    </w:rPr>
  </w:style>
  <w:style w:type="character" w:customStyle="1" w:styleId="a8">
    <w:name w:val="页眉 字符"/>
    <w:basedOn w:val="a1"/>
    <w:link w:val="a7"/>
    <w:qFormat/>
    <w:rPr>
      <w:kern w:val="2"/>
      <w:sz w:val="18"/>
      <w:szCs w:val="18"/>
    </w:rPr>
  </w:style>
  <w:style w:type="character" w:customStyle="1" w:styleId="a6">
    <w:name w:val="页脚 字符"/>
    <w:basedOn w:val="a1"/>
    <w:link w:val="a5"/>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54096">
      <w:bodyDiv w:val="1"/>
      <w:marLeft w:val="0"/>
      <w:marRight w:val="0"/>
      <w:marTop w:val="0"/>
      <w:marBottom w:val="0"/>
      <w:divBdr>
        <w:top w:val="none" w:sz="0" w:space="0" w:color="auto"/>
        <w:left w:val="none" w:sz="0" w:space="0" w:color="auto"/>
        <w:bottom w:val="none" w:sz="0" w:space="0" w:color="auto"/>
        <w:right w:val="none" w:sz="0" w:space="0" w:color="auto"/>
      </w:divBdr>
      <w:divsChild>
        <w:div w:id="2053505076">
          <w:marLeft w:val="0"/>
          <w:marRight w:val="0"/>
          <w:marTop w:val="15"/>
          <w:marBottom w:val="0"/>
          <w:divBdr>
            <w:top w:val="none" w:sz="0" w:space="0" w:color="auto"/>
            <w:left w:val="none" w:sz="0" w:space="0" w:color="auto"/>
            <w:bottom w:val="none" w:sz="0" w:space="0" w:color="auto"/>
            <w:right w:val="none" w:sz="0" w:space="0" w:color="auto"/>
          </w:divBdr>
          <w:divsChild>
            <w:div w:id="846822565">
              <w:marLeft w:val="0"/>
              <w:marRight w:val="0"/>
              <w:marTop w:val="0"/>
              <w:marBottom w:val="0"/>
              <w:divBdr>
                <w:top w:val="none" w:sz="0" w:space="0" w:color="auto"/>
                <w:left w:val="none" w:sz="0" w:space="0" w:color="auto"/>
                <w:bottom w:val="none" w:sz="0" w:space="0" w:color="auto"/>
                <w:right w:val="none" w:sz="0" w:space="0" w:color="auto"/>
              </w:divBdr>
            </w:div>
          </w:divsChild>
        </w:div>
        <w:div w:id="1634562286">
          <w:marLeft w:val="0"/>
          <w:marRight w:val="0"/>
          <w:marTop w:val="15"/>
          <w:marBottom w:val="0"/>
          <w:divBdr>
            <w:top w:val="none" w:sz="0" w:space="0" w:color="auto"/>
            <w:left w:val="none" w:sz="0" w:space="0" w:color="auto"/>
            <w:bottom w:val="none" w:sz="0" w:space="0" w:color="auto"/>
            <w:right w:val="none" w:sz="0" w:space="0" w:color="auto"/>
          </w:divBdr>
          <w:divsChild>
            <w:div w:id="156907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21913">
      <w:bodyDiv w:val="1"/>
      <w:marLeft w:val="0"/>
      <w:marRight w:val="0"/>
      <w:marTop w:val="0"/>
      <w:marBottom w:val="0"/>
      <w:divBdr>
        <w:top w:val="none" w:sz="0" w:space="0" w:color="auto"/>
        <w:left w:val="none" w:sz="0" w:space="0" w:color="auto"/>
        <w:bottom w:val="none" w:sz="0" w:space="0" w:color="auto"/>
        <w:right w:val="none" w:sz="0" w:space="0" w:color="auto"/>
      </w:divBdr>
      <w:divsChild>
        <w:div w:id="274792565">
          <w:marLeft w:val="0"/>
          <w:marRight w:val="0"/>
          <w:marTop w:val="15"/>
          <w:marBottom w:val="0"/>
          <w:divBdr>
            <w:top w:val="none" w:sz="0" w:space="0" w:color="auto"/>
            <w:left w:val="none" w:sz="0" w:space="0" w:color="auto"/>
            <w:bottom w:val="none" w:sz="0" w:space="0" w:color="auto"/>
            <w:right w:val="none" w:sz="0" w:space="0" w:color="auto"/>
          </w:divBdr>
          <w:divsChild>
            <w:div w:id="1434595518">
              <w:marLeft w:val="0"/>
              <w:marRight w:val="0"/>
              <w:marTop w:val="0"/>
              <w:marBottom w:val="0"/>
              <w:divBdr>
                <w:top w:val="none" w:sz="0" w:space="0" w:color="auto"/>
                <w:left w:val="none" w:sz="0" w:space="0" w:color="auto"/>
                <w:bottom w:val="none" w:sz="0" w:space="0" w:color="auto"/>
                <w:right w:val="none" w:sz="0" w:space="0" w:color="auto"/>
              </w:divBdr>
            </w:div>
          </w:divsChild>
        </w:div>
        <w:div w:id="272977829">
          <w:marLeft w:val="0"/>
          <w:marRight w:val="0"/>
          <w:marTop w:val="15"/>
          <w:marBottom w:val="0"/>
          <w:divBdr>
            <w:top w:val="none" w:sz="0" w:space="0" w:color="auto"/>
            <w:left w:val="none" w:sz="0" w:space="0" w:color="auto"/>
            <w:bottom w:val="none" w:sz="0" w:space="0" w:color="auto"/>
            <w:right w:val="none" w:sz="0" w:space="0" w:color="auto"/>
          </w:divBdr>
          <w:divsChild>
            <w:div w:id="39066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12377">
      <w:bodyDiv w:val="1"/>
      <w:marLeft w:val="0"/>
      <w:marRight w:val="0"/>
      <w:marTop w:val="0"/>
      <w:marBottom w:val="0"/>
      <w:divBdr>
        <w:top w:val="none" w:sz="0" w:space="0" w:color="auto"/>
        <w:left w:val="none" w:sz="0" w:space="0" w:color="auto"/>
        <w:bottom w:val="none" w:sz="0" w:space="0" w:color="auto"/>
        <w:right w:val="none" w:sz="0" w:space="0" w:color="auto"/>
      </w:divBdr>
    </w:div>
    <w:div w:id="1082524534">
      <w:bodyDiv w:val="1"/>
      <w:marLeft w:val="0"/>
      <w:marRight w:val="0"/>
      <w:marTop w:val="0"/>
      <w:marBottom w:val="0"/>
      <w:divBdr>
        <w:top w:val="none" w:sz="0" w:space="0" w:color="auto"/>
        <w:left w:val="none" w:sz="0" w:space="0" w:color="auto"/>
        <w:bottom w:val="none" w:sz="0" w:space="0" w:color="auto"/>
        <w:right w:val="none" w:sz="0" w:space="0" w:color="auto"/>
      </w:divBdr>
    </w:div>
    <w:div w:id="1621915354">
      <w:bodyDiv w:val="1"/>
      <w:marLeft w:val="0"/>
      <w:marRight w:val="0"/>
      <w:marTop w:val="0"/>
      <w:marBottom w:val="0"/>
      <w:divBdr>
        <w:top w:val="none" w:sz="0" w:space="0" w:color="auto"/>
        <w:left w:val="none" w:sz="0" w:space="0" w:color="auto"/>
        <w:bottom w:val="none" w:sz="0" w:space="0" w:color="auto"/>
        <w:right w:val="none" w:sz="0" w:space="0" w:color="auto"/>
      </w:divBdr>
      <w:divsChild>
        <w:div w:id="1951162166">
          <w:marLeft w:val="0"/>
          <w:marRight w:val="0"/>
          <w:marTop w:val="15"/>
          <w:marBottom w:val="0"/>
          <w:divBdr>
            <w:top w:val="none" w:sz="0" w:space="0" w:color="auto"/>
            <w:left w:val="none" w:sz="0" w:space="0" w:color="auto"/>
            <w:bottom w:val="none" w:sz="0" w:space="0" w:color="auto"/>
            <w:right w:val="none" w:sz="0" w:space="0" w:color="auto"/>
          </w:divBdr>
          <w:divsChild>
            <w:div w:id="894436649">
              <w:marLeft w:val="0"/>
              <w:marRight w:val="0"/>
              <w:marTop w:val="0"/>
              <w:marBottom w:val="0"/>
              <w:divBdr>
                <w:top w:val="none" w:sz="0" w:space="0" w:color="auto"/>
                <w:left w:val="none" w:sz="0" w:space="0" w:color="auto"/>
                <w:bottom w:val="none" w:sz="0" w:space="0" w:color="auto"/>
                <w:right w:val="none" w:sz="0" w:space="0" w:color="auto"/>
              </w:divBdr>
            </w:div>
          </w:divsChild>
        </w:div>
        <w:div w:id="1814104384">
          <w:marLeft w:val="0"/>
          <w:marRight w:val="0"/>
          <w:marTop w:val="15"/>
          <w:marBottom w:val="0"/>
          <w:divBdr>
            <w:top w:val="none" w:sz="0" w:space="0" w:color="auto"/>
            <w:left w:val="none" w:sz="0" w:space="0" w:color="auto"/>
            <w:bottom w:val="none" w:sz="0" w:space="0" w:color="auto"/>
            <w:right w:val="none" w:sz="0" w:space="0" w:color="auto"/>
          </w:divBdr>
          <w:divsChild>
            <w:div w:id="87674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26403">
      <w:bodyDiv w:val="1"/>
      <w:marLeft w:val="0"/>
      <w:marRight w:val="0"/>
      <w:marTop w:val="0"/>
      <w:marBottom w:val="0"/>
      <w:divBdr>
        <w:top w:val="none" w:sz="0" w:space="0" w:color="auto"/>
        <w:left w:val="none" w:sz="0" w:space="0" w:color="auto"/>
        <w:bottom w:val="none" w:sz="0" w:space="0" w:color="auto"/>
        <w:right w:val="none" w:sz="0" w:space="0" w:color="auto"/>
      </w:divBdr>
      <w:divsChild>
        <w:div w:id="84694122">
          <w:marLeft w:val="0"/>
          <w:marRight w:val="0"/>
          <w:marTop w:val="15"/>
          <w:marBottom w:val="0"/>
          <w:divBdr>
            <w:top w:val="none" w:sz="0" w:space="0" w:color="auto"/>
            <w:left w:val="none" w:sz="0" w:space="0" w:color="auto"/>
            <w:bottom w:val="none" w:sz="0" w:space="0" w:color="auto"/>
            <w:right w:val="none" w:sz="0" w:space="0" w:color="auto"/>
          </w:divBdr>
          <w:divsChild>
            <w:div w:id="391730596">
              <w:marLeft w:val="0"/>
              <w:marRight w:val="0"/>
              <w:marTop w:val="0"/>
              <w:marBottom w:val="0"/>
              <w:divBdr>
                <w:top w:val="none" w:sz="0" w:space="0" w:color="auto"/>
                <w:left w:val="none" w:sz="0" w:space="0" w:color="auto"/>
                <w:bottom w:val="none" w:sz="0" w:space="0" w:color="auto"/>
                <w:right w:val="none" w:sz="0" w:space="0" w:color="auto"/>
              </w:divBdr>
            </w:div>
          </w:divsChild>
        </w:div>
        <w:div w:id="1373312174">
          <w:marLeft w:val="0"/>
          <w:marRight w:val="0"/>
          <w:marTop w:val="15"/>
          <w:marBottom w:val="0"/>
          <w:divBdr>
            <w:top w:val="none" w:sz="0" w:space="0" w:color="auto"/>
            <w:left w:val="none" w:sz="0" w:space="0" w:color="auto"/>
            <w:bottom w:val="none" w:sz="0" w:space="0" w:color="auto"/>
            <w:right w:val="none" w:sz="0" w:space="0" w:color="auto"/>
          </w:divBdr>
          <w:divsChild>
            <w:div w:id="214094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337</Words>
  <Characters>1924</Characters>
  <Application>Microsoft Office Word</Application>
  <DocSecurity>0</DocSecurity>
  <Lines>16</Lines>
  <Paragraphs>4</Paragraphs>
  <ScaleCrop>false</ScaleCrop>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@panyiwei1</dc:creator>
  <cp:lastModifiedBy>博 鞠</cp:lastModifiedBy>
  <cp:revision>4</cp:revision>
  <cp:lastPrinted>2023-12-11T07:25:00Z</cp:lastPrinted>
  <dcterms:created xsi:type="dcterms:W3CDTF">2023-12-11T08:18:00Z</dcterms:created>
  <dcterms:modified xsi:type="dcterms:W3CDTF">2023-12-12T01:17:00Z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8A24C969EC264099A3B178957474DCEB_12</vt:lpwstr>
  </property>
</Properties>
</file>